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474C" w14:textId="77777777" w:rsidR="009631BF" w:rsidRDefault="009631BF" w:rsidP="00C2639B">
      <w:pPr>
        <w:spacing w:after="0" w:line="240" w:lineRule="auto"/>
        <w:jc w:val="right"/>
        <w:rPr>
          <w:rFonts w:ascii="Calibri" w:hAnsi="Calibri" w:cs="Arial"/>
          <w:b/>
          <w:color w:val="000000" w:themeColor="text1"/>
          <w:sz w:val="24"/>
          <w:szCs w:val="24"/>
        </w:rPr>
      </w:pPr>
    </w:p>
    <w:p w14:paraId="2C65B717" w14:textId="77777777" w:rsidR="009631BF" w:rsidRDefault="009631BF" w:rsidP="00C2639B">
      <w:pPr>
        <w:spacing w:after="0" w:line="240" w:lineRule="auto"/>
        <w:jc w:val="right"/>
        <w:rPr>
          <w:rFonts w:ascii="Calibri" w:hAnsi="Calibri" w:cs="Arial"/>
          <w:b/>
          <w:color w:val="000000" w:themeColor="text1"/>
          <w:sz w:val="24"/>
          <w:szCs w:val="24"/>
        </w:rPr>
      </w:pPr>
    </w:p>
    <w:p w14:paraId="3ED0D12F" w14:textId="73DACFE0" w:rsidR="00C2639B" w:rsidRDefault="00C2639B" w:rsidP="00C2639B">
      <w:pPr>
        <w:spacing w:after="0" w:line="240" w:lineRule="auto"/>
        <w:jc w:val="right"/>
        <w:rPr>
          <w:rFonts w:ascii="Calibri" w:hAnsi="Calibri" w:cs="Arial"/>
          <w:b/>
          <w:color w:val="000000" w:themeColor="text1"/>
          <w:sz w:val="24"/>
          <w:szCs w:val="24"/>
        </w:rPr>
      </w:pPr>
      <w:r>
        <w:rPr>
          <w:rFonts w:ascii="Calibri" w:hAnsi="Calibri" w:cs="Arial"/>
          <w:b/>
          <w:color w:val="000000" w:themeColor="text1"/>
          <w:sz w:val="24"/>
          <w:szCs w:val="24"/>
        </w:rPr>
        <w:t>&lt;&lt;Practice headed paper&gt;&gt;</w:t>
      </w:r>
    </w:p>
    <w:p w14:paraId="2F9B8102" w14:textId="77777777" w:rsidR="006163C9" w:rsidRPr="006163C9" w:rsidRDefault="006163C9" w:rsidP="006163C9">
      <w:pPr>
        <w:spacing w:after="0" w:line="240" w:lineRule="auto"/>
        <w:rPr>
          <w:rFonts w:ascii="Calibri" w:hAnsi="Calibri" w:cs="Calibri"/>
          <w:sz w:val="24"/>
          <w:szCs w:val="24"/>
        </w:rPr>
      </w:pPr>
    </w:p>
    <w:p w14:paraId="5F747324" w14:textId="6BF5D43C" w:rsidR="00092373" w:rsidRDefault="00092373" w:rsidP="006163C9">
      <w:pPr>
        <w:spacing w:after="0" w:line="240" w:lineRule="auto"/>
        <w:rPr>
          <w:rFonts w:ascii="Calibri" w:hAnsi="Calibri" w:cs="Calibri"/>
          <w:sz w:val="24"/>
          <w:szCs w:val="24"/>
        </w:rPr>
      </w:pPr>
      <w:r w:rsidRPr="006163C9">
        <w:rPr>
          <w:rFonts w:ascii="Calibri" w:hAnsi="Calibri" w:cs="Calibri"/>
          <w:sz w:val="24"/>
          <w:szCs w:val="24"/>
        </w:rPr>
        <w:t>Dear Patient</w:t>
      </w:r>
    </w:p>
    <w:p w14:paraId="50DBEBAB" w14:textId="77777777" w:rsidR="00C2639B" w:rsidRPr="006163C9" w:rsidRDefault="00C2639B" w:rsidP="006163C9">
      <w:pPr>
        <w:spacing w:after="0" w:line="240" w:lineRule="auto"/>
        <w:rPr>
          <w:rFonts w:ascii="Calibri" w:hAnsi="Calibri" w:cs="Calibri"/>
          <w:sz w:val="24"/>
          <w:szCs w:val="24"/>
        </w:rPr>
      </w:pPr>
    </w:p>
    <w:p w14:paraId="0526963F" w14:textId="3E6FB1A1" w:rsidR="00092373" w:rsidRDefault="00092373" w:rsidP="006163C9">
      <w:pPr>
        <w:spacing w:after="0" w:line="240" w:lineRule="auto"/>
        <w:rPr>
          <w:rFonts w:ascii="Calibri" w:hAnsi="Calibri" w:cs="Calibri"/>
          <w:sz w:val="24"/>
          <w:szCs w:val="24"/>
        </w:rPr>
      </w:pPr>
      <w:r w:rsidRPr="006163C9">
        <w:rPr>
          <w:rFonts w:ascii="Calibri" w:hAnsi="Calibri" w:cs="Calibri"/>
          <w:sz w:val="24"/>
          <w:szCs w:val="24"/>
        </w:rPr>
        <w:t xml:space="preserve">You may </w:t>
      </w:r>
      <w:r w:rsidR="004B12A7" w:rsidRPr="006163C9">
        <w:rPr>
          <w:rFonts w:ascii="Calibri" w:hAnsi="Calibri" w:cs="Calibri"/>
          <w:sz w:val="24"/>
          <w:szCs w:val="24"/>
        </w:rPr>
        <w:t>have</w:t>
      </w:r>
      <w:r w:rsidRPr="006163C9">
        <w:rPr>
          <w:rFonts w:ascii="Calibri" w:hAnsi="Calibri" w:cs="Calibri"/>
          <w:sz w:val="24"/>
          <w:szCs w:val="24"/>
        </w:rPr>
        <w:t xml:space="preserve"> recently received a letter from the Government advising you that you are now on the high risk (clinically extremely vulnerable</w:t>
      </w:r>
      <w:r w:rsidR="004B12A7" w:rsidRPr="006163C9">
        <w:rPr>
          <w:rFonts w:ascii="Calibri" w:hAnsi="Calibri" w:cs="Calibri"/>
          <w:sz w:val="24"/>
          <w:szCs w:val="24"/>
        </w:rPr>
        <w:t xml:space="preserve"> </w:t>
      </w:r>
      <w:r w:rsidR="00C2639B">
        <w:rPr>
          <w:rFonts w:ascii="Calibri" w:hAnsi="Calibri" w:cs="Calibri"/>
          <w:sz w:val="24"/>
          <w:szCs w:val="24"/>
        </w:rPr>
        <w:t xml:space="preserve">– </w:t>
      </w:r>
      <w:r w:rsidR="004B12A7" w:rsidRPr="006163C9">
        <w:rPr>
          <w:rFonts w:ascii="Calibri" w:hAnsi="Calibri" w:cs="Calibri"/>
          <w:sz w:val="24"/>
          <w:szCs w:val="24"/>
        </w:rPr>
        <w:t>CEV</w:t>
      </w:r>
      <w:r w:rsidRPr="006163C9">
        <w:rPr>
          <w:rFonts w:ascii="Calibri" w:hAnsi="Calibri" w:cs="Calibri"/>
          <w:sz w:val="24"/>
          <w:szCs w:val="24"/>
        </w:rPr>
        <w:t xml:space="preserve">) list. This may </w:t>
      </w:r>
      <w:r w:rsidR="004B12A7" w:rsidRPr="006163C9">
        <w:rPr>
          <w:rFonts w:ascii="Calibri" w:hAnsi="Calibri" w:cs="Calibri"/>
          <w:sz w:val="24"/>
          <w:szCs w:val="24"/>
        </w:rPr>
        <w:t>have</w:t>
      </w:r>
      <w:r w:rsidRPr="006163C9">
        <w:rPr>
          <w:rFonts w:ascii="Calibri" w:hAnsi="Calibri" w:cs="Calibri"/>
          <w:sz w:val="24"/>
          <w:szCs w:val="24"/>
        </w:rPr>
        <w:t xml:space="preserve"> caused you some confusion or anxiety as you were not previously advised of this.</w:t>
      </w:r>
    </w:p>
    <w:p w14:paraId="6017BB53" w14:textId="77777777" w:rsidR="00C2639B" w:rsidRPr="006163C9" w:rsidRDefault="00C2639B" w:rsidP="006163C9">
      <w:pPr>
        <w:spacing w:after="0" w:line="240" w:lineRule="auto"/>
        <w:rPr>
          <w:rFonts w:ascii="Calibri" w:hAnsi="Calibri" w:cs="Calibri"/>
          <w:sz w:val="24"/>
          <w:szCs w:val="24"/>
        </w:rPr>
      </w:pPr>
    </w:p>
    <w:p w14:paraId="5F2DCF1F" w14:textId="53239C62" w:rsidR="00C2639B" w:rsidRDefault="00A85DA1" w:rsidP="006163C9">
      <w:pPr>
        <w:spacing w:after="0" w:line="240" w:lineRule="auto"/>
        <w:rPr>
          <w:rFonts w:ascii="Calibri" w:hAnsi="Calibri" w:cs="Calibri"/>
          <w:sz w:val="24"/>
          <w:szCs w:val="24"/>
        </w:rPr>
      </w:pPr>
      <w:r w:rsidRPr="006163C9">
        <w:rPr>
          <w:rFonts w:ascii="Calibri" w:hAnsi="Calibri" w:cs="Calibri"/>
          <w:sz w:val="24"/>
          <w:szCs w:val="24"/>
        </w:rPr>
        <w:t>A risk assessment tool has been developed by the University of Oxford</w:t>
      </w:r>
      <w:r w:rsidR="008B56C5">
        <w:rPr>
          <w:rFonts w:ascii="Calibri" w:hAnsi="Calibri" w:cs="Calibri"/>
          <w:sz w:val="24"/>
          <w:szCs w:val="24"/>
        </w:rPr>
        <w:t xml:space="preserve"> called </w:t>
      </w:r>
      <w:hyperlink r:id="rId5" w:history="1">
        <w:proofErr w:type="spellStart"/>
        <w:r w:rsidRPr="006163C9">
          <w:rPr>
            <w:rStyle w:val="Hyperlink"/>
            <w:rFonts w:ascii="Calibri" w:hAnsi="Calibri" w:cs="Calibri"/>
            <w:sz w:val="24"/>
            <w:szCs w:val="24"/>
          </w:rPr>
          <w:t>QCovid</w:t>
        </w:r>
        <w:proofErr w:type="spellEnd"/>
      </w:hyperlink>
      <w:r w:rsidR="00E90759">
        <w:rPr>
          <w:rStyle w:val="Hyperlink"/>
          <w:rFonts w:ascii="Calibri" w:hAnsi="Calibri" w:cs="Calibri"/>
          <w:sz w:val="24"/>
          <w:szCs w:val="24"/>
        </w:rPr>
        <w:t>,</w:t>
      </w:r>
      <w:r w:rsidRPr="006163C9">
        <w:rPr>
          <w:rFonts w:ascii="Calibri" w:hAnsi="Calibri" w:cs="Calibri"/>
          <w:sz w:val="24"/>
          <w:szCs w:val="24"/>
        </w:rPr>
        <w:t xml:space="preserve"> which looks at </w:t>
      </w:r>
      <w:proofErr w:type="gramStart"/>
      <w:r w:rsidRPr="006163C9">
        <w:rPr>
          <w:rFonts w:ascii="Calibri" w:hAnsi="Calibri" w:cs="Calibri"/>
          <w:sz w:val="24"/>
          <w:szCs w:val="24"/>
        </w:rPr>
        <w:t>a number of</w:t>
      </w:r>
      <w:proofErr w:type="gramEnd"/>
      <w:r w:rsidR="008B56C5">
        <w:rPr>
          <w:rFonts w:ascii="Calibri" w:hAnsi="Calibri" w:cs="Calibri"/>
          <w:sz w:val="24"/>
          <w:szCs w:val="24"/>
        </w:rPr>
        <w:t xml:space="preserve"> health</w:t>
      </w:r>
      <w:r w:rsidRPr="006163C9">
        <w:rPr>
          <w:rFonts w:ascii="Calibri" w:hAnsi="Calibri" w:cs="Calibri"/>
          <w:sz w:val="24"/>
          <w:szCs w:val="24"/>
        </w:rPr>
        <w:t xml:space="preserve"> factors </w:t>
      </w:r>
      <w:r w:rsidR="008B56C5">
        <w:rPr>
          <w:rFonts w:ascii="Calibri" w:hAnsi="Calibri" w:cs="Calibri"/>
          <w:sz w:val="24"/>
          <w:szCs w:val="24"/>
        </w:rPr>
        <w:t>and</w:t>
      </w:r>
      <w:r w:rsidRPr="006163C9">
        <w:rPr>
          <w:rFonts w:ascii="Calibri" w:hAnsi="Calibri" w:cs="Calibri"/>
          <w:sz w:val="24"/>
          <w:szCs w:val="24"/>
        </w:rPr>
        <w:t xml:space="preserve"> </w:t>
      </w:r>
      <w:r w:rsidR="008B56C5" w:rsidRPr="006163C9">
        <w:rPr>
          <w:rFonts w:ascii="Calibri" w:hAnsi="Calibri" w:cs="Calibri"/>
          <w:sz w:val="24"/>
          <w:szCs w:val="24"/>
        </w:rPr>
        <w:t>rank</w:t>
      </w:r>
      <w:r w:rsidR="008B56C5">
        <w:rPr>
          <w:rFonts w:ascii="Calibri" w:hAnsi="Calibri" w:cs="Calibri"/>
          <w:sz w:val="24"/>
          <w:szCs w:val="24"/>
        </w:rPr>
        <w:t>s them</w:t>
      </w:r>
      <w:r w:rsidR="008B56C5" w:rsidRPr="006163C9">
        <w:rPr>
          <w:rFonts w:ascii="Calibri" w:hAnsi="Calibri" w:cs="Calibri"/>
          <w:sz w:val="24"/>
          <w:szCs w:val="24"/>
        </w:rPr>
        <w:t xml:space="preserve"> </w:t>
      </w:r>
      <w:r w:rsidRPr="006163C9">
        <w:rPr>
          <w:rFonts w:ascii="Calibri" w:hAnsi="Calibri" w:cs="Calibri"/>
          <w:sz w:val="24"/>
          <w:szCs w:val="24"/>
        </w:rPr>
        <w:t xml:space="preserve">according to our current understanding of </w:t>
      </w:r>
      <w:r w:rsidR="008B56C5">
        <w:rPr>
          <w:rFonts w:ascii="Calibri" w:hAnsi="Calibri" w:cs="Calibri"/>
          <w:sz w:val="24"/>
          <w:szCs w:val="24"/>
        </w:rPr>
        <w:t xml:space="preserve">what </w:t>
      </w:r>
      <w:r w:rsidRPr="006163C9">
        <w:rPr>
          <w:rFonts w:ascii="Calibri" w:hAnsi="Calibri" w:cs="Calibri"/>
          <w:sz w:val="24"/>
          <w:szCs w:val="24"/>
        </w:rPr>
        <w:t xml:space="preserve">would put an individual with </w:t>
      </w:r>
      <w:proofErr w:type="spellStart"/>
      <w:r w:rsidRPr="006163C9">
        <w:rPr>
          <w:rFonts w:ascii="Calibri" w:hAnsi="Calibri" w:cs="Calibri"/>
          <w:sz w:val="24"/>
          <w:szCs w:val="24"/>
        </w:rPr>
        <w:t>Covid</w:t>
      </w:r>
      <w:proofErr w:type="spellEnd"/>
      <w:r w:rsidRPr="006163C9">
        <w:rPr>
          <w:rFonts w:ascii="Calibri" w:hAnsi="Calibri" w:cs="Calibri"/>
          <w:sz w:val="24"/>
          <w:szCs w:val="24"/>
        </w:rPr>
        <w:t xml:space="preserve"> infection at a higher risk of serious illness.</w:t>
      </w:r>
    </w:p>
    <w:p w14:paraId="22B3E0F8" w14:textId="7B6FCC79" w:rsidR="00A85DA1" w:rsidRPr="006163C9" w:rsidRDefault="00A85DA1" w:rsidP="006163C9">
      <w:pPr>
        <w:spacing w:after="0" w:line="240" w:lineRule="auto"/>
        <w:rPr>
          <w:rFonts w:ascii="Calibri" w:hAnsi="Calibri" w:cs="Calibri"/>
          <w:sz w:val="24"/>
          <w:szCs w:val="24"/>
        </w:rPr>
      </w:pPr>
    </w:p>
    <w:p w14:paraId="69CA5073" w14:textId="7EC9EAE7" w:rsidR="00A85DA1" w:rsidRDefault="00A85DA1" w:rsidP="006163C9">
      <w:pPr>
        <w:spacing w:after="0" w:line="240" w:lineRule="auto"/>
        <w:rPr>
          <w:rFonts w:ascii="Calibri" w:hAnsi="Calibri" w:cs="Calibri"/>
          <w:sz w:val="24"/>
          <w:szCs w:val="24"/>
        </w:rPr>
      </w:pPr>
      <w:r w:rsidRPr="006163C9">
        <w:rPr>
          <w:rFonts w:ascii="Calibri" w:hAnsi="Calibri" w:cs="Calibri"/>
          <w:sz w:val="24"/>
          <w:szCs w:val="24"/>
        </w:rPr>
        <w:t xml:space="preserve">The Chief Medical Officer has determined that a person should be coded as CEV </w:t>
      </w:r>
      <w:proofErr w:type="gramStart"/>
      <w:r w:rsidRPr="006163C9">
        <w:rPr>
          <w:rFonts w:ascii="Calibri" w:hAnsi="Calibri" w:cs="Calibri"/>
          <w:sz w:val="24"/>
          <w:szCs w:val="24"/>
        </w:rPr>
        <w:t>on the basis of</w:t>
      </w:r>
      <w:proofErr w:type="gramEnd"/>
      <w:r w:rsidRPr="006163C9">
        <w:rPr>
          <w:rFonts w:ascii="Calibri" w:hAnsi="Calibri" w:cs="Calibri"/>
          <w:sz w:val="24"/>
          <w:szCs w:val="24"/>
        </w:rPr>
        <w:t xml:space="preserve"> the </w:t>
      </w:r>
      <w:proofErr w:type="spellStart"/>
      <w:r w:rsidRPr="006163C9">
        <w:rPr>
          <w:rFonts w:ascii="Calibri" w:hAnsi="Calibri" w:cs="Calibri"/>
          <w:sz w:val="24"/>
          <w:szCs w:val="24"/>
        </w:rPr>
        <w:t>QCovid</w:t>
      </w:r>
      <w:proofErr w:type="spellEnd"/>
      <w:r w:rsidRPr="006163C9">
        <w:rPr>
          <w:rFonts w:ascii="Calibri" w:hAnsi="Calibri" w:cs="Calibri"/>
          <w:sz w:val="24"/>
          <w:szCs w:val="24"/>
        </w:rPr>
        <w:t xml:space="preserve"> calculation if their risk reaches a prescribed threshold</w:t>
      </w:r>
      <w:r w:rsidR="008B56C5">
        <w:rPr>
          <w:rFonts w:ascii="Calibri" w:hAnsi="Calibri" w:cs="Calibri"/>
          <w:sz w:val="24"/>
          <w:szCs w:val="24"/>
        </w:rPr>
        <w:t>, at which point</w:t>
      </w:r>
      <w:r w:rsidRPr="006163C9">
        <w:rPr>
          <w:rFonts w:ascii="Calibri" w:hAnsi="Calibri" w:cs="Calibri"/>
          <w:sz w:val="24"/>
          <w:szCs w:val="24"/>
        </w:rPr>
        <w:t xml:space="preserve"> their GP record </w:t>
      </w:r>
      <w:r w:rsidR="008B56C5">
        <w:rPr>
          <w:rFonts w:ascii="Calibri" w:hAnsi="Calibri" w:cs="Calibri"/>
          <w:sz w:val="24"/>
          <w:szCs w:val="24"/>
        </w:rPr>
        <w:t xml:space="preserve">will </w:t>
      </w:r>
      <w:r w:rsidRPr="006163C9">
        <w:rPr>
          <w:rFonts w:ascii="Calibri" w:hAnsi="Calibri" w:cs="Calibri"/>
          <w:sz w:val="24"/>
          <w:szCs w:val="24"/>
        </w:rPr>
        <w:t xml:space="preserve">be automatically updated to include that they are on the CEV list. This letter is to explain that you have been included on the CEV list </w:t>
      </w:r>
      <w:proofErr w:type="gramStart"/>
      <w:r w:rsidRPr="006163C9">
        <w:rPr>
          <w:rFonts w:ascii="Calibri" w:hAnsi="Calibri" w:cs="Calibri"/>
          <w:sz w:val="24"/>
          <w:szCs w:val="24"/>
        </w:rPr>
        <w:t>as a consequence of</w:t>
      </w:r>
      <w:proofErr w:type="gramEnd"/>
      <w:r w:rsidR="00B13BD4">
        <w:rPr>
          <w:rFonts w:ascii="Calibri" w:hAnsi="Calibri" w:cs="Calibri"/>
          <w:sz w:val="24"/>
          <w:szCs w:val="24"/>
        </w:rPr>
        <w:t xml:space="preserve"> this process</w:t>
      </w:r>
      <w:r w:rsidR="00C2639B">
        <w:rPr>
          <w:rFonts w:ascii="Calibri" w:hAnsi="Calibri" w:cs="Calibri"/>
          <w:sz w:val="24"/>
          <w:szCs w:val="24"/>
        </w:rPr>
        <w:t>.</w:t>
      </w:r>
    </w:p>
    <w:p w14:paraId="0EE20D3A" w14:textId="77777777" w:rsidR="00C2639B" w:rsidRPr="006163C9" w:rsidRDefault="00C2639B" w:rsidP="006163C9">
      <w:pPr>
        <w:spacing w:after="0" w:line="240" w:lineRule="auto"/>
        <w:rPr>
          <w:rFonts w:ascii="Calibri" w:hAnsi="Calibri" w:cs="Calibri"/>
          <w:sz w:val="24"/>
          <w:szCs w:val="24"/>
        </w:rPr>
      </w:pPr>
    </w:p>
    <w:p w14:paraId="27F12076" w14:textId="11222198" w:rsidR="00092373" w:rsidRDefault="00092373" w:rsidP="006163C9">
      <w:pPr>
        <w:spacing w:after="0" w:line="240" w:lineRule="auto"/>
        <w:rPr>
          <w:rFonts w:ascii="Calibri" w:hAnsi="Calibri" w:cs="Calibri"/>
          <w:sz w:val="24"/>
          <w:szCs w:val="24"/>
        </w:rPr>
      </w:pPr>
      <w:r w:rsidRPr="006163C9">
        <w:rPr>
          <w:rFonts w:ascii="Calibri" w:hAnsi="Calibri" w:cs="Calibri"/>
          <w:sz w:val="24"/>
          <w:szCs w:val="24"/>
        </w:rPr>
        <w:t xml:space="preserve">A list of the conditions included can be found </w:t>
      </w:r>
      <w:hyperlink r:id="rId6" w:history="1">
        <w:r w:rsidRPr="006163C9">
          <w:rPr>
            <w:rStyle w:val="Hyperlink"/>
            <w:rFonts w:ascii="Calibri" w:hAnsi="Calibri" w:cs="Calibri"/>
            <w:sz w:val="24"/>
            <w:szCs w:val="24"/>
          </w:rPr>
          <w:t>here</w:t>
        </w:r>
      </w:hyperlink>
      <w:r w:rsidRPr="006163C9">
        <w:rPr>
          <w:rFonts w:ascii="Calibri" w:hAnsi="Calibri" w:cs="Calibri"/>
          <w:sz w:val="24"/>
          <w:szCs w:val="24"/>
        </w:rPr>
        <w:t>.</w:t>
      </w:r>
    </w:p>
    <w:p w14:paraId="656F8E8C" w14:textId="77777777" w:rsidR="00C2639B" w:rsidRPr="006163C9" w:rsidRDefault="00C2639B" w:rsidP="006163C9">
      <w:pPr>
        <w:spacing w:after="0" w:line="240" w:lineRule="auto"/>
        <w:rPr>
          <w:rFonts w:ascii="Calibri" w:hAnsi="Calibri" w:cs="Calibri"/>
          <w:sz w:val="24"/>
          <w:szCs w:val="24"/>
        </w:rPr>
      </w:pPr>
    </w:p>
    <w:p w14:paraId="1290696E" w14:textId="24AD6B7F" w:rsidR="004B12A7" w:rsidRDefault="004B12A7" w:rsidP="006163C9">
      <w:pPr>
        <w:spacing w:after="0" w:line="240" w:lineRule="auto"/>
        <w:rPr>
          <w:rFonts w:ascii="Calibri" w:hAnsi="Calibri" w:cs="Calibri"/>
          <w:sz w:val="24"/>
          <w:szCs w:val="24"/>
        </w:rPr>
      </w:pPr>
      <w:r w:rsidRPr="006163C9">
        <w:rPr>
          <w:rFonts w:ascii="Calibri" w:hAnsi="Calibri" w:cs="Calibri"/>
          <w:sz w:val="24"/>
          <w:szCs w:val="24"/>
        </w:rPr>
        <w:t>Please be aware that the calculation utilises data held on your records and extracted from GP and hospital systems. If you do</w:t>
      </w:r>
      <w:r w:rsidR="008B56C5">
        <w:rPr>
          <w:rFonts w:ascii="Calibri" w:hAnsi="Calibri" w:cs="Calibri"/>
          <w:sz w:val="24"/>
          <w:szCs w:val="24"/>
        </w:rPr>
        <w:t xml:space="preserve"> </w:t>
      </w:r>
      <w:r w:rsidR="008B56C5" w:rsidRPr="006163C9">
        <w:rPr>
          <w:rFonts w:ascii="Calibri" w:hAnsi="Calibri" w:cs="Calibri"/>
          <w:sz w:val="24"/>
          <w:szCs w:val="24"/>
        </w:rPr>
        <w:t>n</w:t>
      </w:r>
      <w:r w:rsidR="008B56C5">
        <w:rPr>
          <w:rFonts w:ascii="Calibri" w:hAnsi="Calibri" w:cs="Calibri"/>
          <w:sz w:val="24"/>
          <w:szCs w:val="24"/>
        </w:rPr>
        <w:t>o</w:t>
      </w:r>
      <w:r w:rsidR="008B56C5" w:rsidRPr="006163C9">
        <w:rPr>
          <w:rFonts w:ascii="Calibri" w:hAnsi="Calibri" w:cs="Calibri"/>
          <w:sz w:val="24"/>
          <w:szCs w:val="24"/>
        </w:rPr>
        <w:t xml:space="preserve">t </w:t>
      </w:r>
      <w:r w:rsidRPr="006163C9">
        <w:rPr>
          <w:rFonts w:ascii="Calibri" w:hAnsi="Calibri" w:cs="Calibri"/>
          <w:sz w:val="24"/>
          <w:szCs w:val="24"/>
        </w:rPr>
        <w:t xml:space="preserve">think that you should be on this </w:t>
      </w:r>
      <w:proofErr w:type="gramStart"/>
      <w:r w:rsidRPr="006163C9">
        <w:rPr>
          <w:rFonts w:ascii="Calibri" w:hAnsi="Calibri" w:cs="Calibri"/>
          <w:sz w:val="24"/>
          <w:szCs w:val="24"/>
        </w:rPr>
        <w:t>list</w:t>
      </w:r>
      <w:proofErr w:type="gramEnd"/>
      <w:r w:rsidRPr="006163C9">
        <w:rPr>
          <w:rFonts w:ascii="Calibri" w:hAnsi="Calibri" w:cs="Calibri"/>
          <w:sz w:val="24"/>
          <w:szCs w:val="24"/>
        </w:rPr>
        <w:t xml:space="preserve"> please use the </w:t>
      </w:r>
      <w:hyperlink r:id="rId7" w:history="1">
        <w:proofErr w:type="spellStart"/>
        <w:r w:rsidRPr="006163C9">
          <w:rPr>
            <w:rStyle w:val="Hyperlink"/>
            <w:rFonts w:ascii="Calibri" w:hAnsi="Calibri" w:cs="Calibri"/>
            <w:sz w:val="24"/>
            <w:szCs w:val="24"/>
          </w:rPr>
          <w:t>QCovid</w:t>
        </w:r>
        <w:proofErr w:type="spellEnd"/>
        <w:r w:rsidRPr="006163C9">
          <w:rPr>
            <w:rStyle w:val="Hyperlink"/>
            <w:rFonts w:ascii="Calibri" w:hAnsi="Calibri" w:cs="Calibri"/>
            <w:sz w:val="24"/>
            <w:szCs w:val="24"/>
          </w:rPr>
          <w:t xml:space="preserve"> Calcul</w:t>
        </w:r>
        <w:r w:rsidR="000939A4" w:rsidRPr="006163C9">
          <w:rPr>
            <w:rStyle w:val="Hyperlink"/>
            <w:rFonts w:ascii="Calibri" w:hAnsi="Calibri" w:cs="Calibri"/>
            <w:sz w:val="24"/>
            <w:szCs w:val="24"/>
          </w:rPr>
          <w:t>a</w:t>
        </w:r>
        <w:r w:rsidRPr="006163C9">
          <w:rPr>
            <w:rStyle w:val="Hyperlink"/>
            <w:rFonts w:ascii="Calibri" w:hAnsi="Calibri" w:cs="Calibri"/>
            <w:sz w:val="24"/>
            <w:szCs w:val="24"/>
          </w:rPr>
          <w:t>tor</w:t>
        </w:r>
      </w:hyperlink>
      <w:r w:rsidRPr="006163C9">
        <w:rPr>
          <w:rFonts w:ascii="Calibri" w:hAnsi="Calibri" w:cs="Calibri"/>
          <w:sz w:val="24"/>
          <w:szCs w:val="24"/>
        </w:rPr>
        <w:t xml:space="preserve"> to calculate your individual risk. </w:t>
      </w:r>
      <w:r w:rsidR="000939A4" w:rsidRPr="006163C9">
        <w:rPr>
          <w:rFonts w:ascii="Calibri" w:hAnsi="Calibri" w:cs="Calibri"/>
          <w:sz w:val="24"/>
          <w:szCs w:val="24"/>
        </w:rPr>
        <w:t>A</w:t>
      </w:r>
      <w:r w:rsidRPr="006163C9">
        <w:rPr>
          <w:rFonts w:ascii="Calibri" w:hAnsi="Calibri" w:cs="Calibri"/>
          <w:sz w:val="24"/>
          <w:szCs w:val="24"/>
        </w:rPr>
        <w:t xml:space="preserve">fter doing this, </w:t>
      </w:r>
      <w:r w:rsidR="000939A4" w:rsidRPr="006163C9">
        <w:rPr>
          <w:rFonts w:ascii="Calibri" w:hAnsi="Calibri" w:cs="Calibri"/>
          <w:sz w:val="24"/>
          <w:szCs w:val="24"/>
        </w:rPr>
        <w:t xml:space="preserve">if </w:t>
      </w:r>
      <w:r w:rsidRPr="006163C9">
        <w:rPr>
          <w:rFonts w:ascii="Calibri" w:hAnsi="Calibri" w:cs="Calibri"/>
          <w:sz w:val="24"/>
          <w:szCs w:val="24"/>
        </w:rPr>
        <w:t>you still do</w:t>
      </w:r>
      <w:r w:rsidR="008B56C5">
        <w:rPr>
          <w:rFonts w:ascii="Calibri" w:hAnsi="Calibri" w:cs="Calibri"/>
          <w:sz w:val="24"/>
          <w:szCs w:val="24"/>
        </w:rPr>
        <w:t xml:space="preserve"> not</w:t>
      </w:r>
      <w:r w:rsidRPr="006163C9">
        <w:rPr>
          <w:rFonts w:ascii="Calibri" w:hAnsi="Calibri" w:cs="Calibri"/>
          <w:sz w:val="24"/>
          <w:szCs w:val="24"/>
        </w:rPr>
        <w:t xml:space="preserve"> believe you should be on the list please contact the practice.</w:t>
      </w:r>
    </w:p>
    <w:p w14:paraId="48377426" w14:textId="77777777" w:rsidR="00C2639B" w:rsidRPr="006163C9" w:rsidRDefault="00C2639B" w:rsidP="006163C9">
      <w:pPr>
        <w:spacing w:after="0" w:line="240" w:lineRule="auto"/>
        <w:rPr>
          <w:rFonts w:ascii="Calibri" w:hAnsi="Calibri" w:cs="Calibri"/>
          <w:sz w:val="24"/>
          <w:szCs w:val="24"/>
        </w:rPr>
      </w:pPr>
    </w:p>
    <w:p w14:paraId="638C6946" w14:textId="77777777" w:rsidR="00C2639B" w:rsidRDefault="00871DB6" w:rsidP="006163C9">
      <w:pPr>
        <w:spacing w:after="0" w:line="240" w:lineRule="auto"/>
        <w:rPr>
          <w:rFonts w:ascii="Calibri" w:hAnsi="Calibri" w:cs="Calibri"/>
          <w:sz w:val="24"/>
          <w:szCs w:val="24"/>
        </w:rPr>
      </w:pPr>
      <w:r w:rsidRPr="006163C9">
        <w:rPr>
          <w:rFonts w:ascii="Calibri" w:hAnsi="Calibri" w:cs="Calibri"/>
          <w:sz w:val="24"/>
          <w:szCs w:val="24"/>
        </w:rPr>
        <w:t xml:space="preserve">Two </w:t>
      </w:r>
      <w:r w:rsidR="000939A4" w:rsidRPr="006163C9">
        <w:rPr>
          <w:rFonts w:ascii="Calibri" w:hAnsi="Calibri" w:cs="Calibri"/>
          <w:sz w:val="24"/>
          <w:szCs w:val="24"/>
        </w:rPr>
        <w:t>specific</w:t>
      </w:r>
      <w:r w:rsidRPr="006163C9">
        <w:rPr>
          <w:rFonts w:ascii="Calibri" w:hAnsi="Calibri" w:cs="Calibri"/>
          <w:sz w:val="24"/>
          <w:szCs w:val="24"/>
        </w:rPr>
        <w:t xml:space="preserve"> conditions have been acknowledged to </w:t>
      </w:r>
      <w:r w:rsidR="000939A4" w:rsidRPr="006163C9">
        <w:rPr>
          <w:rFonts w:ascii="Calibri" w:hAnsi="Calibri" w:cs="Calibri"/>
          <w:sz w:val="24"/>
          <w:szCs w:val="24"/>
        </w:rPr>
        <w:t>result</w:t>
      </w:r>
      <w:r w:rsidRPr="006163C9">
        <w:rPr>
          <w:rFonts w:ascii="Calibri" w:hAnsi="Calibri" w:cs="Calibri"/>
          <w:sz w:val="24"/>
          <w:szCs w:val="24"/>
        </w:rPr>
        <w:t xml:space="preserve"> </w:t>
      </w:r>
      <w:proofErr w:type="spellStart"/>
      <w:r w:rsidRPr="006163C9">
        <w:rPr>
          <w:rFonts w:ascii="Calibri" w:hAnsi="Calibri" w:cs="Calibri"/>
          <w:sz w:val="24"/>
          <w:szCs w:val="24"/>
        </w:rPr>
        <w:t>QCovid</w:t>
      </w:r>
      <w:proofErr w:type="spellEnd"/>
      <w:r w:rsidRPr="006163C9">
        <w:rPr>
          <w:rFonts w:ascii="Calibri" w:hAnsi="Calibri" w:cs="Calibri"/>
          <w:sz w:val="24"/>
          <w:szCs w:val="24"/>
        </w:rPr>
        <w:t xml:space="preserve"> calculator</w:t>
      </w:r>
      <w:r w:rsidR="000939A4" w:rsidRPr="006163C9">
        <w:rPr>
          <w:rFonts w:ascii="Calibri" w:hAnsi="Calibri" w:cs="Calibri"/>
          <w:sz w:val="24"/>
          <w:szCs w:val="24"/>
        </w:rPr>
        <w:t xml:space="preserve"> inappropriately assessing people as high risk</w:t>
      </w:r>
      <w:r w:rsidRPr="006163C9">
        <w:rPr>
          <w:rFonts w:ascii="Calibri" w:hAnsi="Calibri" w:cs="Calibri"/>
          <w:sz w:val="24"/>
          <w:szCs w:val="24"/>
        </w:rPr>
        <w:t>:</w:t>
      </w:r>
    </w:p>
    <w:p w14:paraId="5D2C092C" w14:textId="14C34348" w:rsidR="00871DB6" w:rsidRPr="006163C9" w:rsidRDefault="00871DB6" w:rsidP="006163C9">
      <w:pPr>
        <w:spacing w:after="0" w:line="240" w:lineRule="auto"/>
        <w:rPr>
          <w:rFonts w:ascii="Calibri" w:hAnsi="Calibri" w:cs="Calibri"/>
          <w:sz w:val="24"/>
          <w:szCs w:val="24"/>
        </w:rPr>
      </w:pPr>
    </w:p>
    <w:p w14:paraId="788F804E" w14:textId="7C0A640F" w:rsidR="004B12A7" w:rsidRPr="00C2639B" w:rsidRDefault="00871DB6" w:rsidP="009631BF">
      <w:pPr>
        <w:pStyle w:val="ListParagraph"/>
        <w:numPr>
          <w:ilvl w:val="0"/>
          <w:numId w:val="4"/>
        </w:numPr>
        <w:spacing w:after="120" w:line="240" w:lineRule="auto"/>
        <w:ind w:left="425" w:hanging="425"/>
        <w:contextualSpacing w:val="0"/>
        <w:rPr>
          <w:rFonts w:ascii="Calibri" w:hAnsi="Calibri" w:cs="Calibri"/>
          <w:sz w:val="24"/>
          <w:szCs w:val="24"/>
        </w:rPr>
      </w:pPr>
      <w:r w:rsidRPr="00C2639B">
        <w:rPr>
          <w:rFonts w:ascii="Calibri" w:hAnsi="Calibri" w:cs="Calibri"/>
          <w:b/>
          <w:bCs/>
          <w:sz w:val="24"/>
          <w:szCs w:val="24"/>
        </w:rPr>
        <w:t>Gestational diabetes</w:t>
      </w:r>
      <w:r w:rsidRPr="00C2639B">
        <w:rPr>
          <w:rFonts w:ascii="Calibri" w:hAnsi="Calibri" w:cs="Calibri"/>
          <w:sz w:val="24"/>
          <w:szCs w:val="24"/>
        </w:rPr>
        <w:t>, which is diabetes that develops during and resolves following the pregnancy</w:t>
      </w:r>
      <w:r w:rsidR="000939A4" w:rsidRPr="00C2639B">
        <w:rPr>
          <w:rFonts w:ascii="Calibri" w:hAnsi="Calibri" w:cs="Calibri"/>
          <w:sz w:val="24"/>
          <w:szCs w:val="24"/>
        </w:rPr>
        <w:t>. If a woman had gestational diabetes but</w:t>
      </w:r>
      <w:r w:rsidRPr="00C2639B">
        <w:rPr>
          <w:rFonts w:ascii="Calibri" w:hAnsi="Calibri" w:cs="Calibri"/>
          <w:sz w:val="24"/>
          <w:szCs w:val="24"/>
        </w:rPr>
        <w:t xml:space="preserve"> the diabetes has resolved and they have no additional risk factors</w:t>
      </w:r>
      <w:r w:rsidR="000939A4" w:rsidRPr="00C2639B">
        <w:rPr>
          <w:rFonts w:ascii="Calibri" w:hAnsi="Calibri" w:cs="Calibri"/>
          <w:sz w:val="24"/>
          <w:szCs w:val="24"/>
        </w:rPr>
        <w:t>, they do not need to be on the CEV list</w:t>
      </w:r>
      <w:r w:rsidRPr="00C2639B">
        <w:rPr>
          <w:rFonts w:ascii="Calibri" w:hAnsi="Calibri" w:cs="Calibri"/>
          <w:sz w:val="24"/>
          <w:szCs w:val="24"/>
        </w:rPr>
        <w:t xml:space="preserve">. </w:t>
      </w:r>
      <w:r w:rsidR="000939A4" w:rsidRPr="00C2639B">
        <w:rPr>
          <w:rFonts w:ascii="Calibri" w:hAnsi="Calibri" w:cs="Calibri"/>
          <w:sz w:val="24"/>
          <w:szCs w:val="24"/>
        </w:rPr>
        <w:t>Women in this category may have received a letter advising them to shield as the</w:t>
      </w:r>
      <w:r w:rsidRPr="00C2639B">
        <w:rPr>
          <w:rFonts w:ascii="Calibri" w:hAnsi="Calibri" w:cs="Calibri"/>
          <w:sz w:val="24"/>
          <w:szCs w:val="24"/>
        </w:rPr>
        <w:t xml:space="preserve"> calculator will </w:t>
      </w:r>
      <w:r w:rsidR="000939A4" w:rsidRPr="00C2639B">
        <w:rPr>
          <w:rFonts w:ascii="Calibri" w:hAnsi="Calibri" w:cs="Calibri"/>
          <w:sz w:val="24"/>
          <w:szCs w:val="24"/>
        </w:rPr>
        <w:t xml:space="preserve">have </w:t>
      </w:r>
      <w:r w:rsidRPr="00C2639B">
        <w:rPr>
          <w:rFonts w:ascii="Calibri" w:hAnsi="Calibri" w:cs="Calibri"/>
          <w:sz w:val="24"/>
          <w:szCs w:val="24"/>
        </w:rPr>
        <w:t>extract</w:t>
      </w:r>
      <w:r w:rsidR="000939A4" w:rsidRPr="00C2639B">
        <w:rPr>
          <w:rFonts w:ascii="Calibri" w:hAnsi="Calibri" w:cs="Calibri"/>
          <w:sz w:val="24"/>
          <w:szCs w:val="24"/>
        </w:rPr>
        <w:t>ed</w:t>
      </w:r>
      <w:r w:rsidRPr="00C2639B">
        <w:rPr>
          <w:rFonts w:ascii="Calibri" w:hAnsi="Calibri" w:cs="Calibri"/>
          <w:sz w:val="24"/>
          <w:szCs w:val="24"/>
        </w:rPr>
        <w:t xml:space="preserve"> the </w:t>
      </w:r>
      <w:r w:rsidR="000939A4" w:rsidRPr="00C2639B">
        <w:rPr>
          <w:rFonts w:ascii="Calibri" w:hAnsi="Calibri" w:cs="Calibri"/>
          <w:sz w:val="24"/>
          <w:szCs w:val="24"/>
        </w:rPr>
        <w:t xml:space="preserve">gestational </w:t>
      </w:r>
      <w:r w:rsidRPr="00C2639B">
        <w:rPr>
          <w:rFonts w:ascii="Calibri" w:hAnsi="Calibri" w:cs="Calibri"/>
          <w:sz w:val="24"/>
          <w:szCs w:val="24"/>
        </w:rPr>
        <w:t xml:space="preserve">diabetes code </w:t>
      </w:r>
      <w:r w:rsidR="000939A4" w:rsidRPr="00C2639B">
        <w:rPr>
          <w:rFonts w:ascii="Calibri" w:hAnsi="Calibri" w:cs="Calibri"/>
          <w:sz w:val="24"/>
          <w:szCs w:val="24"/>
        </w:rPr>
        <w:t>and included them as diabetic</w:t>
      </w:r>
      <w:r w:rsidRPr="00C2639B">
        <w:rPr>
          <w:rFonts w:ascii="Calibri" w:hAnsi="Calibri" w:cs="Calibri"/>
          <w:sz w:val="24"/>
          <w:szCs w:val="24"/>
        </w:rPr>
        <w:t>.</w:t>
      </w:r>
      <w:r w:rsidR="008A39FC">
        <w:rPr>
          <w:rFonts w:ascii="Calibri" w:hAnsi="Calibri" w:cs="Calibri"/>
          <w:sz w:val="24"/>
          <w:szCs w:val="24"/>
        </w:rPr>
        <w:t xml:space="preserve"> </w:t>
      </w:r>
      <w:r w:rsidR="008A39FC" w:rsidRPr="008A39FC">
        <w:rPr>
          <w:rFonts w:ascii="Calibri" w:hAnsi="Calibri" w:cs="Calibri"/>
          <w:sz w:val="24"/>
          <w:szCs w:val="24"/>
        </w:rPr>
        <w:t>The RCGP has produced guidance on assessing patients with a history of gestation diabetes</w:t>
      </w:r>
      <w:r w:rsidR="008A39FC">
        <w:rPr>
          <w:rFonts w:ascii="Calibri" w:hAnsi="Calibri" w:cs="Calibri"/>
          <w:sz w:val="24"/>
          <w:szCs w:val="24"/>
        </w:rPr>
        <w:t xml:space="preserve"> which can be found </w:t>
      </w:r>
      <w:hyperlink r:id="rId8" w:history="1">
        <w:r w:rsidR="008A39FC" w:rsidRPr="008A39FC">
          <w:rPr>
            <w:rStyle w:val="Hyperlink"/>
            <w:rFonts w:ascii="Calibri" w:hAnsi="Calibri" w:cs="Calibri"/>
            <w:sz w:val="24"/>
            <w:szCs w:val="24"/>
          </w:rPr>
          <w:t>here</w:t>
        </w:r>
      </w:hyperlink>
      <w:r w:rsidR="008A39FC">
        <w:rPr>
          <w:rFonts w:ascii="Calibri" w:hAnsi="Calibri" w:cs="Calibri"/>
          <w:sz w:val="24"/>
          <w:szCs w:val="24"/>
        </w:rPr>
        <w:t>.</w:t>
      </w:r>
    </w:p>
    <w:p w14:paraId="5BBBB1FF" w14:textId="40EEED0C" w:rsidR="00E64586" w:rsidRPr="006163C9" w:rsidRDefault="00871DB6" w:rsidP="009631BF">
      <w:pPr>
        <w:pStyle w:val="ListParagraph"/>
        <w:numPr>
          <w:ilvl w:val="0"/>
          <w:numId w:val="4"/>
        </w:numPr>
        <w:spacing w:after="0" w:line="240" w:lineRule="auto"/>
        <w:ind w:left="426" w:hanging="426"/>
        <w:rPr>
          <w:rFonts w:ascii="Calibri" w:hAnsi="Calibri" w:cs="Calibri"/>
          <w:sz w:val="24"/>
          <w:szCs w:val="24"/>
        </w:rPr>
      </w:pPr>
      <w:r w:rsidRPr="006163C9">
        <w:rPr>
          <w:rFonts w:ascii="Calibri" w:hAnsi="Calibri" w:cs="Calibri"/>
          <w:b/>
          <w:bCs/>
          <w:sz w:val="24"/>
          <w:szCs w:val="24"/>
        </w:rPr>
        <w:t>Learning disabilit</w:t>
      </w:r>
      <w:r w:rsidR="00E64586" w:rsidRPr="006163C9">
        <w:rPr>
          <w:rFonts w:ascii="Calibri" w:hAnsi="Calibri" w:cs="Calibri"/>
          <w:b/>
          <w:bCs/>
          <w:sz w:val="24"/>
          <w:szCs w:val="24"/>
        </w:rPr>
        <w:t>y</w:t>
      </w:r>
      <w:r w:rsidRPr="006163C9">
        <w:rPr>
          <w:rFonts w:ascii="Calibri" w:hAnsi="Calibri" w:cs="Calibri"/>
          <w:sz w:val="24"/>
          <w:szCs w:val="24"/>
        </w:rPr>
        <w:t xml:space="preserve">, regardless of the severity of the learning disability the calculator will include anyone diagnosed with any degree of learning disability (LD) as needing to be on the CEV list. Current advice is that </w:t>
      </w:r>
      <w:r w:rsidR="00E64586" w:rsidRPr="006163C9">
        <w:rPr>
          <w:rFonts w:ascii="Calibri" w:hAnsi="Calibri" w:cs="Calibri"/>
          <w:sz w:val="24"/>
          <w:szCs w:val="24"/>
        </w:rPr>
        <w:t xml:space="preserve">only </w:t>
      </w:r>
      <w:r w:rsidRPr="006163C9">
        <w:rPr>
          <w:rFonts w:ascii="Calibri" w:hAnsi="Calibri" w:cs="Calibri"/>
          <w:sz w:val="24"/>
          <w:szCs w:val="24"/>
        </w:rPr>
        <w:t xml:space="preserve">patients with </w:t>
      </w:r>
      <w:r w:rsidR="00E64586" w:rsidRPr="006163C9">
        <w:rPr>
          <w:rFonts w:ascii="Calibri" w:hAnsi="Calibri" w:cs="Calibri"/>
          <w:sz w:val="24"/>
          <w:szCs w:val="24"/>
        </w:rPr>
        <w:t>profound and multiple</w:t>
      </w:r>
      <w:r w:rsidRPr="006163C9">
        <w:rPr>
          <w:rFonts w:ascii="Calibri" w:hAnsi="Calibri" w:cs="Calibri"/>
          <w:sz w:val="24"/>
          <w:szCs w:val="24"/>
        </w:rPr>
        <w:t xml:space="preserve"> LD</w:t>
      </w:r>
      <w:r w:rsidR="00E64586" w:rsidRPr="006163C9">
        <w:rPr>
          <w:rFonts w:ascii="Calibri" w:hAnsi="Calibri" w:cs="Calibri"/>
          <w:sz w:val="24"/>
          <w:szCs w:val="24"/>
        </w:rPr>
        <w:t xml:space="preserve"> (PMLD) should be on the CEV list. A</w:t>
      </w:r>
      <w:r w:rsidR="000939A4" w:rsidRPr="006163C9">
        <w:rPr>
          <w:rFonts w:ascii="Calibri" w:hAnsi="Calibri" w:cs="Calibri"/>
          <w:sz w:val="24"/>
          <w:szCs w:val="24"/>
        </w:rPr>
        <w:t xml:space="preserve"> </w:t>
      </w:r>
      <w:r w:rsidR="00E64586" w:rsidRPr="006163C9">
        <w:rPr>
          <w:rFonts w:ascii="Calibri" w:hAnsi="Calibri" w:cs="Calibri"/>
          <w:sz w:val="24"/>
          <w:szCs w:val="24"/>
        </w:rPr>
        <w:t>PMLD is when a person has a severe LD and other disabilities that significantly affect their ability to communicate and be independent. These people can have complex health and social care needs and they need carers to help them with most areas of everyday life. People with less severe LD do not need to be on the CEV list or shield.</w:t>
      </w:r>
    </w:p>
    <w:p w14:paraId="4CE7185E" w14:textId="77777777" w:rsidR="00C2639B" w:rsidRDefault="00C2639B" w:rsidP="006163C9">
      <w:pPr>
        <w:spacing w:after="0" w:line="240" w:lineRule="auto"/>
        <w:rPr>
          <w:rFonts w:ascii="Calibri" w:hAnsi="Calibri" w:cs="Calibri"/>
          <w:sz w:val="24"/>
          <w:szCs w:val="24"/>
        </w:rPr>
      </w:pPr>
    </w:p>
    <w:p w14:paraId="4F7F9149" w14:textId="2C01B00B" w:rsidR="000939A4" w:rsidRPr="006163C9" w:rsidRDefault="000939A4" w:rsidP="006163C9">
      <w:pPr>
        <w:spacing w:after="0" w:line="240" w:lineRule="auto"/>
        <w:rPr>
          <w:rFonts w:ascii="Calibri" w:hAnsi="Calibri" w:cs="Calibri"/>
          <w:sz w:val="24"/>
          <w:szCs w:val="24"/>
        </w:rPr>
      </w:pPr>
      <w:proofErr w:type="gramStart"/>
      <w:r w:rsidRPr="006163C9">
        <w:rPr>
          <w:rFonts w:ascii="Calibri" w:hAnsi="Calibri" w:cs="Calibri"/>
          <w:sz w:val="24"/>
          <w:szCs w:val="24"/>
        </w:rPr>
        <w:t>Hopefully</w:t>
      </w:r>
      <w:proofErr w:type="gramEnd"/>
      <w:r w:rsidRPr="006163C9">
        <w:rPr>
          <w:rFonts w:ascii="Calibri" w:hAnsi="Calibri" w:cs="Calibri"/>
          <w:sz w:val="24"/>
          <w:szCs w:val="24"/>
        </w:rPr>
        <w:t xml:space="preserve"> this information has resolved any concerns you had in receiving the </w:t>
      </w:r>
      <w:r w:rsidR="005879BF">
        <w:rPr>
          <w:rFonts w:ascii="Calibri" w:hAnsi="Calibri" w:cs="Calibri"/>
          <w:sz w:val="24"/>
          <w:szCs w:val="24"/>
        </w:rPr>
        <w:t>G</w:t>
      </w:r>
      <w:r w:rsidR="005879BF" w:rsidRPr="006163C9">
        <w:rPr>
          <w:rFonts w:ascii="Calibri" w:hAnsi="Calibri" w:cs="Calibri"/>
          <w:sz w:val="24"/>
          <w:szCs w:val="24"/>
        </w:rPr>
        <w:t xml:space="preserve">overnment </w:t>
      </w:r>
      <w:r w:rsidRPr="006163C9">
        <w:rPr>
          <w:rFonts w:ascii="Calibri" w:hAnsi="Calibri" w:cs="Calibri"/>
          <w:sz w:val="24"/>
          <w:szCs w:val="24"/>
        </w:rPr>
        <w:t>letter advising you to shield but if you still have concerns please contact the practice.</w:t>
      </w:r>
    </w:p>
    <w:p w14:paraId="2610C5D8" w14:textId="6C82C363" w:rsidR="000939A4" w:rsidRPr="006163C9" w:rsidRDefault="000939A4" w:rsidP="006163C9">
      <w:pPr>
        <w:spacing w:after="0" w:line="240" w:lineRule="auto"/>
        <w:rPr>
          <w:rFonts w:ascii="Calibri" w:hAnsi="Calibri" w:cs="Calibri"/>
          <w:sz w:val="24"/>
          <w:szCs w:val="24"/>
        </w:rPr>
      </w:pPr>
    </w:p>
    <w:p w14:paraId="6F8E9796" w14:textId="7345A031" w:rsidR="000939A4" w:rsidRDefault="000939A4" w:rsidP="006163C9">
      <w:pPr>
        <w:spacing w:after="0" w:line="240" w:lineRule="auto"/>
        <w:rPr>
          <w:rFonts w:ascii="Calibri" w:hAnsi="Calibri" w:cs="Calibri"/>
          <w:sz w:val="24"/>
          <w:szCs w:val="24"/>
        </w:rPr>
      </w:pPr>
      <w:r w:rsidRPr="006163C9">
        <w:rPr>
          <w:rFonts w:ascii="Calibri" w:hAnsi="Calibri" w:cs="Calibri"/>
          <w:sz w:val="24"/>
          <w:szCs w:val="24"/>
        </w:rPr>
        <w:t>Yours sincerely</w:t>
      </w:r>
    </w:p>
    <w:p w14:paraId="511F645F" w14:textId="3C5A71FE" w:rsidR="009631BF" w:rsidRDefault="009631BF" w:rsidP="006163C9">
      <w:pPr>
        <w:spacing w:after="0" w:line="240" w:lineRule="auto"/>
        <w:rPr>
          <w:rFonts w:ascii="Calibri" w:hAnsi="Calibri" w:cs="Calibri"/>
          <w:sz w:val="24"/>
          <w:szCs w:val="24"/>
        </w:rPr>
      </w:pPr>
    </w:p>
    <w:p w14:paraId="74D4032C" w14:textId="77777777" w:rsidR="009631BF" w:rsidRPr="006163C9" w:rsidRDefault="009631BF" w:rsidP="006163C9">
      <w:pPr>
        <w:spacing w:after="0" w:line="240" w:lineRule="auto"/>
        <w:rPr>
          <w:rFonts w:ascii="Calibri" w:hAnsi="Calibri" w:cs="Calibri"/>
          <w:sz w:val="24"/>
          <w:szCs w:val="24"/>
        </w:rPr>
      </w:pPr>
    </w:p>
    <w:p w14:paraId="40DD1315" w14:textId="1C6415A9" w:rsidR="00871DB6" w:rsidRPr="006163C9" w:rsidRDefault="000939A4" w:rsidP="00C2639B">
      <w:pPr>
        <w:spacing w:after="0" w:line="240" w:lineRule="auto"/>
        <w:rPr>
          <w:rFonts w:ascii="Calibri" w:hAnsi="Calibri" w:cs="Calibri"/>
          <w:sz w:val="24"/>
          <w:szCs w:val="24"/>
        </w:rPr>
      </w:pPr>
      <w:r w:rsidRPr="006163C9">
        <w:rPr>
          <w:rFonts w:ascii="Calibri" w:hAnsi="Calibri" w:cs="Calibri"/>
          <w:sz w:val="24"/>
          <w:szCs w:val="24"/>
        </w:rPr>
        <w:t>On behalf of &lt;&lt;practice</w:t>
      </w:r>
      <w:r w:rsidR="00C2639B">
        <w:rPr>
          <w:rFonts w:ascii="Calibri" w:hAnsi="Calibri" w:cs="Calibri"/>
          <w:sz w:val="24"/>
          <w:szCs w:val="24"/>
        </w:rPr>
        <w:t xml:space="preserve"> details</w:t>
      </w:r>
      <w:r w:rsidRPr="006163C9">
        <w:rPr>
          <w:rFonts w:ascii="Calibri" w:hAnsi="Calibri" w:cs="Calibri"/>
          <w:sz w:val="24"/>
          <w:szCs w:val="24"/>
        </w:rPr>
        <w:t>&gt;&gt;</w:t>
      </w:r>
    </w:p>
    <w:sectPr w:rsidR="00871DB6" w:rsidRPr="006163C9" w:rsidSect="009631BF">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45B"/>
    <w:multiLevelType w:val="multilevel"/>
    <w:tmpl w:val="A87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7A6BC2"/>
    <w:multiLevelType w:val="multilevel"/>
    <w:tmpl w:val="80A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523AC"/>
    <w:multiLevelType w:val="multilevel"/>
    <w:tmpl w:val="74D8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736E0"/>
    <w:multiLevelType w:val="hybridMultilevel"/>
    <w:tmpl w:val="40E4E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3"/>
    <w:rsid w:val="00092373"/>
    <w:rsid w:val="000939A4"/>
    <w:rsid w:val="001D717C"/>
    <w:rsid w:val="002E108F"/>
    <w:rsid w:val="004B12A7"/>
    <w:rsid w:val="005879BF"/>
    <w:rsid w:val="006163C9"/>
    <w:rsid w:val="006A5F85"/>
    <w:rsid w:val="00871DB6"/>
    <w:rsid w:val="008A39FC"/>
    <w:rsid w:val="008B56C5"/>
    <w:rsid w:val="009631BF"/>
    <w:rsid w:val="00996433"/>
    <w:rsid w:val="00A85DA1"/>
    <w:rsid w:val="00B13BD4"/>
    <w:rsid w:val="00C2639B"/>
    <w:rsid w:val="00E64586"/>
    <w:rsid w:val="00E90759"/>
    <w:rsid w:val="00EC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86EA"/>
  <w15:chartTrackingRefBased/>
  <w15:docId w15:val="{2AC5FE03-683D-4EBB-98B8-FCE140E1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23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3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92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2373"/>
    <w:rPr>
      <w:color w:val="0000FF"/>
      <w:u w:val="single"/>
    </w:rPr>
  </w:style>
  <w:style w:type="character" w:styleId="UnresolvedMention">
    <w:name w:val="Unresolved Mention"/>
    <w:basedOn w:val="DefaultParagraphFont"/>
    <w:uiPriority w:val="99"/>
    <w:semiHidden/>
    <w:unhideWhenUsed/>
    <w:rsid w:val="00092373"/>
    <w:rPr>
      <w:color w:val="605E5C"/>
      <w:shd w:val="clear" w:color="auto" w:fill="E1DFDD"/>
    </w:rPr>
  </w:style>
  <w:style w:type="paragraph" w:styleId="ListParagraph">
    <w:name w:val="List Paragraph"/>
    <w:basedOn w:val="Normal"/>
    <w:uiPriority w:val="34"/>
    <w:qFormat/>
    <w:rsid w:val="00871DB6"/>
    <w:pPr>
      <w:ind w:left="720"/>
      <w:contextualSpacing/>
    </w:pPr>
  </w:style>
  <w:style w:type="character" w:styleId="CommentReference">
    <w:name w:val="annotation reference"/>
    <w:basedOn w:val="DefaultParagraphFont"/>
    <w:uiPriority w:val="99"/>
    <w:semiHidden/>
    <w:unhideWhenUsed/>
    <w:rsid w:val="00E90759"/>
    <w:rPr>
      <w:sz w:val="16"/>
      <w:szCs w:val="16"/>
    </w:rPr>
  </w:style>
  <w:style w:type="paragraph" w:styleId="CommentText">
    <w:name w:val="annotation text"/>
    <w:basedOn w:val="Normal"/>
    <w:link w:val="CommentTextChar"/>
    <w:uiPriority w:val="99"/>
    <w:semiHidden/>
    <w:unhideWhenUsed/>
    <w:rsid w:val="00E90759"/>
    <w:pPr>
      <w:spacing w:line="240" w:lineRule="auto"/>
    </w:pPr>
    <w:rPr>
      <w:sz w:val="20"/>
      <w:szCs w:val="20"/>
    </w:rPr>
  </w:style>
  <w:style w:type="character" w:customStyle="1" w:styleId="CommentTextChar">
    <w:name w:val="Comment Text Char"/>
    <w:basedOn w:val="DefaultParagraphFont"/>
    <w:link w:val="CommentText"/>
    <w:uiPriority w:val="99"/>
    <w:semiHidden/>
    <w:rsid w:val="00E90759"/>
    <w:rPr>
      <w:sz w:val="20"/>
      <w:szCs w:val="20"/>
    </w:rPr>
  </w:style>
  <w:style w:type="paragraph" w:styleId="CommentSubject">
    <w:name w:val="annotation subject"/>
    <w:basedOn w:val="CommentText"/>
    <w:next w:val="CommentText"/>
    <w:link w:val="CommentSubjectChar"/>
    <w:uiPriority w:val="99"/>
    <w:semiHidden/>
    <w:unhideWhenUsed/>
    <w:rsid w:val="00E90759"/>
    <w:rPr>
      <w:b/>
      <w:bCs/>
    </w:rPr>
  </w:style>
  <w:style w:type="character" w:customStyle="1" w:styleId="CommentSubjectChar">
    <w:name w:val="Comment Subject Char"/>
    <w:basedOn w:val="CommentTextChar"/>
    <w:link w:val="CommentSubject"/>
    <w:uiPriority w:val="99"/>
    <w:semiHidden/>
    <w:rsid w:val="00E90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70544">
      <w:bodyDiv w:val="1"/>
      <w:marLeft w:val="0"/>
      <w:marRight w:val="0"/>
      <w:marTop w:val="0"/>
      <w:marBottom w:val="0"/>
      <w:divBdr>
        <w:top w:val="none" w:sz="0" w:space="0" w:color="auto"/>
        <w:left w:val="none" w:sz="0" w:space="0" w:color="auto"/>
        <w:bottom w:val="none" w:sz="0" w:space="0" w:color="auto"/>
        <w:right w:val="none" w:sz="0" w:space="0" w:color="auto"/>
      </w:divBdr>
    </w:div>
    <w:div w:id="591478098">
      <w:bodyDiv w:val="1"/>
      <w:marLeft w:val="0"/>
      <w:marRight w:val="0"/>
      <w:marTop w:val="0"/>
      <w:marBottom w:val="0"/>
      <w:divBdr>
        <w:top w:val="none" w:sz="0" w:space="0" w:color="auto"/>
        <w:left w:val="none" w:sz="0" w:space="0" w:color="auto"/>
        <w:bottom w:val="none" w:sz="0" w:space="0" w:color="auto"/>
        <w:right w:val="none" w:sz="0" w:space="0" w:color="auto"/>
      </w:divBdr>
    </w:div>
    <w:div w:id="683093551">
      <w:bodyDiv w:val="1"/>
      <w:marLeft w:val="0"/>
      <w:marRight w:val="0"/>
      <w:marTop w:val="0"/>
      <w:marBottom w:val="0"/>
      <w:divBdr>
        <w:top w:val="none" w:sz="0" w:space="0" w:color="auto"/>
        <w:left w:val="none" w:sz="0" w:space="0" w:color="auto"/>
        <w:bottom w:val="none" w:sz="0" w:space="0" w:color="auto"/>
        <w:right w:val="none" w:sz="0" w:space="0" w:color="auto"/>
      </w:divBdr>
      <w:divsChild>
        <w:div w:id="95446106">
          <w:marLeft w:val="0"/>
          <w:marRight w:val="0"/>
          <w:marTop w:val="480"/>
          <w:marBottom w:val="0"/>
          <w:divBdr>
            <w:top w:val="single" w:sz="6" w:space="24" w:color="B3BBC1"/>
            <w:left w:val="none" w:sz="0" w:space="0" w:color="auto"/>
            <w:bottom w:val="none" w:sz="0" w:space="0" w:color="auto"/>
            <w:right w:val="none" w:sz="0" w:space="0" w:color="auto"/>
          </w:divBdr>
          <w:divsChild>
            <w:div w:id="1859080775">
              <w:marLeft w:val="0"/>
              <w:marRight w:val="0"/>
              <w:marTop w:val="300"/>
              <w:marBottom w:val="0"/>
              <w:divBdr>
                <w:top w:val="none" w:sz="0" w:space="0" w:color="auto"/>
                <w:left w:val="none" w:sz="0" w:space="0" w:color="auto"/>
                <w:bottom w:val="none" w:sz="0" w:space="0" w:color="auto"/>
                <w:right w:val="none" w:sz="0" w:space="0" w:color="auto"/>
              </w:divBdr>
            </w:div>
          </w:divsChild>
        </w:div>
        <w:div w:id="1199659101">
          <w:marLeft w:val="0"/>
          <w:marRight w:val="0"/>
          <w:marTop w:val="480"/>
          <w:marBottom w:val="0"/>
          <w:divBdr>
            <w:top w:val="single" w:sz="6" w:space="24" w:color="B3BBC1"/>
            <w:left w:val="none" w:sz="0" w:space="0" w:color="auto"/>
            <w:bottom w:val="none" w:sz="0" w:space="0" w:color="auto"/>
            <w:right w:val="none" w:sz="0" w:space="0" w:color="auto"/>
          </w:divBdr>
          <w:divsChild>
            <w:div w:id="1724596731">
              <w:marLeft w:val="0"/>
              <w:marRight w:val="0"/>
              <w:marTop w:val="300"/>
              <w:marBottom w:val="0"/>
              <w:divBdr>
                <w:top w:val="none" w:sz="0" w:space="0" w:color="auto"/>
                <w:left w:val="none" w:sz="0" w:space="0" w:color="auto"/>
                <w:bottom w:val="none" w:sz="0" w:space="0" w:color="auto"/>
                <w:right w:val="none" w:sz="0" w:space="0" w:color="auto"/>
              </w:divBdr>
            </w:div>
          </w:divsChild>
        </w:div>
        <w:div w:id="231816106">
          <w:marLeft w:val="0"/>
          <w:marRight w:val="0"/>
          <w:marTop w:val="300"/>
          <w:marBottom w:val="300"/>
          <w:divBdr>
            <w:top w:val="none" w:sz="0" w:space="0" w:color="auto"/>
            <w:left w:val="single" w:sz="48" w:space="15" w:color="4C90CE"/>
            <w:bottom w:val="none" w:sz="0" w:space="0" w:color="auto"/>
            <w:right w:val="none" w:sz="0" w:space="0" w:color="auto"/>
          </w:divBdr>
          <w:divsChild>
            <w:div w:id="793329692">
              <w:marLeft w:val="0"/>
              <w:marRight w:val="0"/>
              <w:marTop w:val="0"/>
              <w:marBottom w:val="0"/>
              <w:divBdr>
                <w:top w:val="none" w:sz="0" w:space="0" w:color="auto"/>
                <w:left w:val="none" w:sz="0" w:space="0" w:color="auto"/>
                <w:bottom w:val="none" w:sz="0" w:space="0" w:color="auto"/>
                <w:right w:val="none" w:sz="0" w:space="0" w:color="auto"/>
              </w:divBdr>
              <w:divsChild>
                <w:div w:id="3123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4494">
          <w:marLeft w:val="0"/>
          <w:marRight w:val="0"/>
          <w:marTop w:val="0"/>
          <w:marBottom w:val="0"/>
          <w:divBdr>
            <w:top w:val="none" w:sz="0" w:space="0" w:color="auto"/>
            <w:left w:val="none" w:sz="0" w:space="0" w:color="auto"/>
            <w:bottom w:val="none" w:sz="0" w:space="0" w:color="auto"/>
            <w:right w:val="none" w:sz="0" w:space="0" w:color="auto"/>
          </w:divBdr>
          <w:divsChild>
            <w:div w:id="20735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4880">
      <w:bodyDiv w:val="1"/>
      <w:marLeft w:val="0"/>
      <w:marRight w:val="0"/>
      <w:marTop w:val="0"/>
      <w:marBottom w:val="0"/>
      <w:divBdr>
        <w:top w:val="none" w:sz="0" w:space="0" w:color="auto"/>
        <w:left w:val="none" w:sz="0" w:space="0" w:color="auto"/>
        <w:bottom w:val="none" w:sz="0" w:space="0" w:color="auto"/>
        <w:right w:val="none" w:sz="0" w:space="0" w:color="auto"/>
      </w:divBdr>
    </w:div>
    <w:div w:id="1717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cgp.org.uk/pluginfile.php/164752/mod_resource/content/2/Shielding%20flowchart.pdf" TargetMode="External"/><Relationship Id="rId3" Type="http://schemas.openxmlformats.org/officeDocument/2006/relationships/settings" Target="settings.xml"/><Relationship Id="rId7" Type="http://schemas.openxmlformats.org/officeDocument/2006/relationships/hyperlink" Target="https://qcovid.org/Home/AcademicLicence?licencedUrl=%2FCalc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coronavirus/risk-assessment/population" TargetMode="External"/><Relationship Id="rId5" Type="http://schemas.openxmlformats.org/officeDocument/2006/relationships/hyperlink" Target="https://qcovi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Singer</dc:creator>
  <cp:keywords/>
  <dc:description/>
  <cp:lastModifiedBy>Jonathan Ashby</cp:lastModifiedBy>
  <cp:revision>2</cp:revision>
  <dcterms:created xsi:type="dcterms:W3CDTF">2021-03-03T13:35:00Z</dcterms:created>
  <dcterms:modified xsi:type="dcterms:W3CDTF">2021-03-03T13:35:00Z</dcterms:modified>
</cp:coreProperties>
</file>