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ded.xml" ContentType="application/vnd.openxmlformats-officedocument.wordprocessingml.commentsExtended+xml"/>
  <Override PartName="/word/people.xml" ContentType="application/vnd.openxmlformats-officedocument.wordprocessingml.people+xml"/>
  <Override PartName="/word/tasks.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B1159" w:rsidR="100B4569" w:rsidP="40CD3876" w:rsidRDefault="004D19FE" w14:paraId="7359E492" w14:textId="1C469467">
      <w:pPr>
        <w:rPr>
          <w:rFonts w:ascii="Aptos" w:hAnsi="Aptos" w:eastAsia="Aptos" w:cs="Aptos"/>
          <w:b w:val="1"/>
          <w:bCs w:val="1"/>
          <w:color w:val="000000" w:themeColor="text1"/>
        </w:rPr>
      </w:pPr>
      <w:r w:rsidRPr="594B17D6" w:rsidR="6FA30D49">
        <w:rPr>
          <w:rFonts w:ascii="Aptos" w:hAnsi="Aptos" w:eastAsia="Aptos" w:cs="Aptos"/>
          <w:b w:val="1"/>
          <w:bCs w:val="1"/>
          <w:color w:val="000000" w:themeColor="text1" w:themeTint="FF" w:themeShade="FF"/>
        </w:rPr>
        <w:t xml:space="preserve">TEMPLATE </w:t>
      </w:r>
      <w:r w:rsidRPr="594B17D6" w:rsidR="57C7297F">
        <w:rPr>
          <w:rFonts w:ascii="Aptos" w:hAnsi="Aptos" w:eastAsia="Aptos" w:cs="Aptos"/>
          <w:b w:val="1"/>
          <w:bCs w:val="1"/>
          <w:color w:val="000000" w:themeColor="text1" w:themeTint="FF" w:themeShade="FF"/>
        </w:rPr>
        <w:t xml:space="preserve">LETTER FOR </w:t>
      </w:r>
      <w:r w:rsidRPr="594B17D6" w:rsidR="3B574993">
        <w:rPr>
          <w:rFonts w:ascii="Aptos" w:hAnsi="Aptos" w:eastAsia="Aptos" w:cs="Aptos"/>
          <w:b w:val="1"/>
          <w:bCs w:val="1"/>
          <w:color w:val="000000" w:themeColor="text1" w:themeTint="FF" w:themeShade="FF"/>
        </w:rPr>
        <w:t xml:space="preserve">LONDON </w:t>
      </w:r>
      <w:r w:rsidRPr="594B17D6" w:rsidR="4834B6FD">
        <w:rPr>
          <w:rFonts w:ascii="Aptos" w:hAnsi="Aptos" w:eastAsia="Aptos" w:cs="Aptos"/>
          <w:b w:val="1"/>
          <w:bCs w:val="1"/>
          <w:color w:val="000000" w:themeColor="text1" w:themeTint="FF" w:themeShade="FF"/>
        </w:rPr>
        <w:t>GP PRACTICES AFFE</w:t>
      </w:r>
      <w:r w:rsidRPr="594B17D6" w:rsidR="1D622000">
        <w:rPr>
          <w:rFonts w:ascii="Aptos" w:hAnsi="Aptos" w:eastAsia="Aptos" w:cs="Aptos"/>
          <w:b w:val="1"/>
          <w:bCs w:val="1"/>
          <w:color w:val="000000" w:themeColor="text1" w:themeTint="FF" w:themeShade="FF"/>
        </w:rPr>
        <w:t>CTED BY LIST CLEANSE</w:t>
      </w:r>
      <w:r w:rsidRPr="594B17D6" w:rsidR="177DB59F">
        <w:rPr>
          <w:rFonts w:ascii="Aptos" w:hAnsi="Aptos" w:eastAsia="Aptos" w:cs="Aptos"/>
          <w:b w:val="1"/>
          <w:bCs w:val="1"/>
          <w:color w:val="000000" w:themeColor="text1" w:themeTint="FF" w:themeShade="FF"/>
        </w:rPr>
        <w:t xml:space="preserve"> TO SEND TO LOCAL MP</w:t>
      </w:r>
    </w:p>
    <w:p w:rsidR="1A407347" w:rsidP="1A407347" w:rsidRDefault="1A407347" w14:paraId="6B23DFC5" w14:textId="08893572">
      <w:pPr>
        <w:rPr>
          <w:rFonts w:ascii="Aptos" w:hAnsi="Aptos" w:eastAsia="Aptos" w:cs="Aptos"/>
          <w:color w:val="000000" w:themeColor="text1"/>
        </w:rPr>
      </w:pPr>
    </w:p>
    <w:p w:rsidR="00FE7682" w:rsidP="69E88645" w:rsidRDefault="576368D4" w14:paraId="0C1D2DA8" w14:textId="6E06E40D">
      <w:pPr>
        <w:pStyle w:val="Normal"/>
        <w:rPr>
          <w:rFonts w:ascii="Aptos" w:hAnsi="Aptos" w:eastAsia="Aptos" w:cs="Aptos"/>
          <w:color w:val="000000" w:themeColor="text1"/>
        </w:rPr>
      </w:pPr>
      <w:r w:rsidRPr="69E88645" w:rsidR="2AA9FB9B">
        <w:rPr>
          <w:rFonts w:ascii="Aptos" w:hAnsi="Aptos" w:eastAsia="Aptos" w:cs="Aptos"/>
          <w:color w:val="000000" w:themeColor="text1" w:themeTint="FF" w:themeShade="FF"/>
        </w:rPr>
        <w:t xml:space="preserve">Dear </w:t>
      </w:r>
      <w:r w:rsidRPr="69E88645" w:rsidR="2AA9FB9B">
        <w:rPr>
          <w:rFonts w:ascii="Aptos" w:hAnsi="Aptos" w:eastAsia="Aptos" w:cs="Aptos"/>
          <w:color w:val="000000" w:themeColor="text1" w:themeTint="FF" w:themeShade="FF"/>
          <w:highlight w:val="yellow"/>
        </w:rPr>
        <w:t>&lt;&lt;MP name</w:t>
      </w:r>
      <w:r w:rsidRPr="69E88645" w:rsidR="71726FF0">
        <w:rPr>
          <w:rFonts w:ascii="Aptos" w:hAnsi="Aptos" w:eastAsia="Aptos" w:cs="Aptos"/>
          <w:color w:val="000000" w:themeColor="text1" w:themeTint="FF" w:themeShade="FF"/>
          <w:highlight w:val="yellow"/>
        </w:rPr>
        <w:t xml:space="preserve"> - </w:t>
      </w:r>
      <w:hyperlink r:id="R406ef4789b884617">
        <w:r w:rsidRPr="69E88645" w:rsidR="71726FF0">
          <w:rPr>
            <w:rStyle w:val="Hyperlink"/>
            <w:b w:val="0"/>
            <w:bCs w:val="0"/>
            <w:i w:val="0"/>
            <w:iCs w:val="0"/>
            <w:caps w:val="0"/>
            <w:smallCaps w:val="0"/>
            <w:noProof w:val="0"/>
            <w:color w:val="0000EE"/>
            <w:lang w:val="en-GB"/>
          </w:rPr>
          <w:t>https://members.parliament.uk/findyourmp</w:t>
        </w:r>
      </w:hyperlink>
      <w:r w:rsidRPr="69E88645" w:rsidR="71726FF0">
        <w:rPr>
          <w:rFonts w:ascii="Segoe UI" w:hAnsi="Segoe UI" w:eastAsia="Segoe UI" w:cs="Segoe UI"/>
          <w:b w:val="0"/>
          <w:bCs w:val="0"/>
          <w:i w:val="0"/>
          <w:iCs w:val="0"/>
          <w:caps w:val="0"/>
          <w:smallCaps w:val="0"/>
          <w:noProof w:val="0"/>
          <w:color w:val="242424"/>
          <w:sz w:val="21"/>
          <w:szCs w:val="21"/>
          <w:lang w:val="en-GB"/>
        </w:rPr>
        <w:t xml:space="preserve"> </w:t>
      </w:r>
      <w:r w:rsidRPr="69E88645" w:rsidR="2AA9FB9B">
        <w:rPr>
          <w:rFonts w:ascii="Aptos" w:hAnsi="Aptos" w:eastAsia="Aptos" w:cs="Aptos"/>
          <w:color w:val="000000" w:themeColor="text1" w:themeTint="FF" w:themeShade="FF"/>
          <w:highlight w:val="yellow"/>
        </w:rPr>
        <w:t>&gt;&gt;</w:t>
      </w:r>
      <w:r w:rsidRPr="69E88645" w:rsidR="2AA9FB9B">
        <w:rPr>
          <w:rFonts w:ascii="Aptos" w:hAnsi="Aptos" w:eastAsia="Aptos" w:cs="Aptos"/>
          <w:color w:val="000000" w:themeColor="text1" w:themeTint="FF" w:themeShade="FF"/>
        </w:rPr>
        <w:t>,</w:t>
      </w:r>
    </w:p>
    <w:p w:rsidR="00FE7682" w:rsidP="69E88645" w:rsidRDefault="6255255D" w14:paraId="607D5CF9" w14:textId="2579FCE2">
      <w:pPr>
        <w:pStyle w:val="Normal"/>
        <w:rPr>
          <w:rFonts w:ascii="Aptos" w:hAnsi="Aptos" w:eastAsia="Aptos" w:cs="Aptos"/>
          <w:color w:val="000000" w:themeColor="text1"/>
        </w:rPr>
      </w:pPr>
      <w:r w:rsidRPr="1F325CC3" w:rsidR="485F9041">
        <w:rPr>
          <w:rFonts w:ascii="Aptos" w:hAnsi="Aptos" w:eastAsia="Aptos" w:cs="Aptos"/>
          <w:b w:val="1"/>
          <w:bCs w:val="1"/>
          <w:color w:val="000000" w:themeColor="text1" w:themeTint="FF" w:themeShade="FF"/>
          <w:highlight w:val="yellow"/>
        </w:rPr>
        <w:t>&lt;&lt;Constituency name</w:t>
      </w:r>
      <w:r w:rsidRPr="1F325CC3" w:rsidR="216DE435">
        <w:rPr>
          <w:rFonts w:ascii="Aptos" w:hAnsi="Aptos" w:eastAsia="Aptos" w:cs="Aptos"/>
          <w:b w:val="1"/>
          <w:bCs w:val="1"/>
          <w:color w:val="000000" w:themeColor="text1" w:themeTint="FF" w:themeShade="FF"/>
          <w:highlight w:val="yellow"/>
        </w:rPr>
        <w:t xml:space="preserve"> - </w:t>
      </w:r>
      <w:hyperlink r:id="Radf858ae9a894b3c">
        <w:r w:rsidRPr="1F325CC3" w:rsidR="216DE435">
          <w:rPr>
            <w:rStyle w:val="Hyperlink"/>
            <w:b w:val="0"/>
            <w:bCs w:val="0"/>
            <w:i w:val="0"/>
            <w:iCs w:val="0"/>
            <w:caps w:val="0"/>
            <w:smallCaps w:val="0"/>
            <w:noProof w:val="0"/>
            <w:color w:val="0000EE"/>
            <w:lang w:val="en-GB"/>
          </w:rPr>
          <w:t>https://members.parliament.uk/findyourmp</w:t>
        </w:r>
      </w:hyperlink>
      <w:r w:rsidRPr="1F325CC3" w:rsidR="216DE435">
        <w:rPr>
          <w:rFonts w:ascii="Segoe UI" w:hAnsi="Segoe UI" w:eastAsia="Segoe UI" w:cs="Segoe UI"/>
          <w:b w:val="0"/>
          <w:bCs w:val="0"/>
          <w:i w:val="0"/>
          <w:iCs w:val="0"/>
          <w:caps w:val="0"/>
          <w:smallCaps w:val="0"/>
          <w:noProof w:val="0"/>
          <w:color w:val="242424"/>
          <w:sz w:val="21"/>
          <w:szCs w:val="21"/>
          <w:lang w:val="en-GB"/>
        </w:rPr>
        <w:t xml:space="preserve"> </w:t>
      </w:r>
      <w:r w:rsidRPr="1F325CC3" w:rsidR="485F9041">
        <w:rPr>
          <w:rFonts w:ascii="Aptos" w:hAnsi="Aptos" w:eastAsia="Aptos" w:cs="Aptos"/>
          <w:b w:val="1"/>
          <w:bCs w:val="1"/>
          <w:color w:val="000000" w:themeColor="text1" w:themeTint="FF" w:themeShade="FF"/>
          <w:highlight w:val="yellow"/>
        </w:rPr>
        <w:t>&gt;&gt;</w:t>
      </w:r>
      <w:r w:rsidRPr="1F325CC3" w:rsidR="485F9041">
        <w:rPr>
          <w:rFonts w:ascii="Aptos" w:hAnsi="Aptos" w:eastAsia="Aptos" w:cs="Aptos"/>
          <w:b w:val="1"/>
          <w:bCs w:val="1"/>
          <w:color w:val="000000" w:themeColor="text1" w:themeTint="FF" w:themeShade="FF"/>
        </w:rPr>
        <w:t xml:space="preserve"> residents </w:t>
      </w:r>
      <w:r w:rsidRPr="1F325CC3" w:rsidR="2EA48B68">
        <w:rPr>
          <w:rFonts w:ascii="Aptos" w:hAnsi="Aptos" w:eastAsia="Aptos" w:cs="Aptos"/>
          <w:b w:val="1"/>
          <w:bCs w:val="1"/>
          <w:color w:val="000000" w:themeColor="text1" w:themeTint="FF" w:themeShade="FF"/>
        </w:rPr>
        <w:t xml:space="preserve">hit </w:t>
      </w:r>
      <w:r w:rsidRPr="1F325CC3" w:rsidR="485F9041">
        <w:rPr>
          <w:rFonts w:ascii="Aptos" w:hAnsi="Aptos" w:eastAsia="Aptos" w:cs="Aptos"/>
          <w:b w:val="1"/>
          <w:bCs w:val="1"/>
          <w:color w:val="000000" w:themeColor="text1" w:themeTint="FF" w:themeShade="FF"/>
        </w:rPr>
        <w:t xml:space="preserve">by accelerated process to remove GP care </w:t>
      </w:r>
    </w:p>
    <w:p w:rsidR="6177ED62" w:rsidP="015DF58F" w:rsidRDefault="6177ED62" w14:paraId="1F9CA7C9" w14:textId="7882FE1C">
      <w:pPr>
        <w:rPr>
          <w:rFonts w:ascii="Aptos" w:hAnsi="Aptos" w:eastAsia="Aptos" w:cs="Aptos"/>
          <w:b w:val="0"/>
          <w:bCs w:val="0"/>
          <w:i w:val="0"/>
          <w:iCs w:val="0"/>
          <w:caps w:val="0"/>
          <w:smallCaps w:val="0"/>
          <w:noProof w:val="0"/>
          <w:color w:val="000000" w:themeColor="text1" w:themeTint="FF" w:themeShade="FF"/>
          <w:sz w:val="24"/>
          <w:szCs w:val="24"/>
          <w:lang w:val="en-GB"/>
        </w:rPr>
      </w:pPr>
      <w:r w:rsidRPr="015DF58F" w:rsidR="6177ED62">
        <w:rPr>
          <w:rFonts w:ascii="Aptos" w:hAnsi="Aptos" w:eastAsia="Aptos" w:cs="Aptos"/>
          <w:b w:val="0"/>
          <w:bCs w:val="0"/>
          <w:i w:val="0"/>
          <w:iCs w:val="0"/>
          <w:caps w:val="0"/>
          <w:smallCaps w:val="0"/>
          <w:noProof w:val="0"/>
          <w:color w:val="000000" w:themeColor="text1" w:themeTint="FF" w:themeShade="FF"/>
          <w:sz w:val="24"/>
          <w:szCs w:val="24"/>
          <w:lang w:val="en-GB"/>
        </w:rPr>
        <w:t xml:space="preserve">A recent change to how the NHS manages patients’ registration with their GP has seen a rapid increase in automated removal, or de-registration, resulting in over a hundred thousand patients across London being removed from their local GP surgery’s list in the past 12 months. There are concerns that the process risk </w:t>
      </w:r>
      <w:r w:rsidRPr="015DF58F" w:rsidR="6C5E3EAA">
        <w:rPr>
          <w:rFonts w:ascii="Aptos" w:hAnsi="Aptos" w:eastAsia="Aptos" w:cs="Aptos"/>
          <w:b w:val="0"/>
          <w:bCs w:val="0"/>
          <w:i w:val="0"/>
          <w:iCs w:val="0"/>
          <w:caps w:val="0"/>
          <w:smallCaps w:val="0"/>
          <w:noProof w:val="0"/>
          <w:color w:val="000000" w:themeColor="text1" w:themeTint="FF" w:themeShade="FF"/>
          <w:sz w:val="24"/>
          <w:szCs w:val="24"/>
          <w:lang w:val="en-GB"/>
        </w:rPr>
        <w:t>de-register</w:t>
      </w:r>
      <w:r w:rsidRPr="015DF58F" w:rsidR="6177ED62">
        <w:rPr>
          <w:rFonts w:ascii="Aptos" w:hAnsi="Aptos" w:eastAsia="Aptos" w:cs="Aptos"/>
          <w:b w:val="0"/>
          <w:bCs w:val="0"/>
          <w:i w:val="0"/>
          <w:iCs w:val="0"/>
          <w:caps w:val="0"/>
          <w:smallCaps w:val="0"/>
          <w:noProof w:val="0"/>
          <w:color w:val="000000" w:themeColor="text1" w:themeTint="FF" w:themeShade="FF"/>
          <w:sz w:val="24"/>
          <w:szCs w:val="24"/>
          <w:lang w:val="en-GB"/>
        </w:rPr>
        <w:t>ing patients who still need our practice’s care, with vulnerable patients particularly at risk.</w:t>
      </w:r>
    </w:p>
    <w:p w:rsidR="6177ED62" w:rsidP="1F325CC3" w:rsidRDefault="6177ED62" w14:paraId="3A726325" w14:textId="3BB158CC">
      <w:pPr>
        <w:spacing w:before="0" w:beforeAutospacing="off" w:after="160" w:afterAutospacing="off" w:line="279" w:lineRule="auto"/>
        <w:ind w:left="0" w:right="0"/>
        <w:jc w:val="left"/>
        <w:rPr>
          <w:rFonts w:ascii="Aptos" w:hAnsi="Aptos" w:eastAsia="Aptos" w:cs="Aptos"/>
          <w:b w:val="0"/>
          <w:bCs w:val="0"/>
          <w:i w:val="0"/>
          <w:iCs w:val="0"/>
          <w:caps w:val="0"/>
          <w:smallCaps w:val="0"/>
          <w:noProof w:val="0"/>
          <w:color w:val="000000" w:themeColor="text1" w:themeTint="FF" w:themeShade="FF"/>
          <w:sz w:val="24"/>
          <w:szCs w:val="24"/>
          <w:lang w:val="en-GB"/>
        </w:rPr>
      </w:pPr>
      <w:r w:rsidRPr="1F325CC3" w:rsidR="6177ED62">
        <w:rPr>
          <w:rFonts w:ascii="Aptos" w:hAnsi="Aptos" w:eastAsia="Aptos" w:cs="Aptos"/>
          <w:b w:val="0"/>
          <w:bCs w:val="0"/>
          <w:i w:val="0"/>
          <w:iCs w:val="0"/>
          <w:caps w:val="0"/>
          <w:smallCaps w:val="0"/>
          <w:noProof w:val="0"/>
          <w:color w:val="000000" w:themeColor="text1" w:themeTint="FF" w:themeShade="FF"/>
          <w:sz w:val="24"/>
          <w:szCs w:val="24"/>
          <w:lang w:val="en-GB"/>
        </w:rPr>
        <w:t xml:space="preserve">In my practice we have seen </w:t>
      </w:r>
      <w:r w:rsidRPr="1F325CC3" w:rsidR="6177ED62">
        <w:rPr>
          <w:rFonts w:ascii="Aptos" w:hAnsi="Aptos" w:eastAsia="Aptos" w:cs="Aptos"/>
          <w:b w:val="0"/>
          <w:bCs w:val="0"/>
          <w:i w:val="0"/>
          <w:iCs w:val="0"/>
          <w:caps w:val="0"/>
          <w:smallCaps w:val="0"/>
          <w:noProof w:val="0"/>
          <w:color w:val="000000" w:themeColor="text1" w:themeTint="FF" w:themeShade="FF"/>
          <w:sz w:val="24"/>
          <w:szCs w:val="24"/>
          <w:highlight w:val="yellow"/>
          <w:lang w:val="en-GB"/>
        </w:rPr>
        <w:t>&lt;&lt; consider inserting number of patients/% of patients &gt;&gt;</w:t>
      </w:r>
      <w:r w:rsidRPr="1F325CC3" w:rsidR="6177ED62">
        <w:rPr>
          <w:rFonts w:ascii="Aptos" w:hAnsi="Aptos" w:eastAsia="Aptos" w:cs="Aptos"/>
          <w:b w:val="0"/>
          <w:bCs w:val="0"/>
          <w:i w:val="0"/>
          <w:iCs w:val="0"/>
          <w:caps w:val="0"/>
          <w:smallCaps w:val="0"/>
          <w:noProof w:val="0"/>
          <w:color w:val="000000" w:themeColor="text1" w:themeTint="FF" w:themeShade="FF"/>
          <w:sz w:val="24"/>
          <w:szCs w:val="24"/>
          <w:lang w:val="en-GB"/>
        </w:rPr>
        <w:t xml:space="preserve"> removed from our patient list in </w:t>
      </w:r>
      <w:r w:rsidRPr="1F325CC3" w:rsidR="6177ED62">
        <w:rPr>
          <w:rFonts w:ascii="Aptos" w:hAnsi="Aptos" w:eastAsia="Aptos" w:cs="Aptos"/>
          <w:b w:val="0"/>
          <w:bCs w:val="0"/>
          <w:i w:val="0"/>
          <w:iCs w:val="0"/>
          <w:caps w:val="0"/>
          <w:smallCaps w:val="0"/>
          <w:noProof w:val="0"/>
          <w:color w:val="000000" w:themeColor="text1" w:themeTint="FF" w:themeShade="FF"/>
          <w:sz w:val="24"/>
          <w:szCs w:val="24"/>
          <w:highlight w:val="yellow"/>
          <w:lang w:val="en-GB"/>
        </w:rPr>
        <w:t>&lt;&lt;the last year/ the last month&gt;&gt;</w:t>
      </w:r>
      <w:r w:rsidRPr="1F325CC3" w:rsidR="6177ED62">
        <w:rPr>
          <w:rFonts w:ascii="Aptos" w:hAnsi="Aptos" w:eastAsia="Aptos" w:cs="Aptos"/>
          <w:b w:val="0"/>
          <w:bCs w:val="0"/>
          <w:i w:val="0"/>
          <w:iCs w:val="0"/>
          <w:caps w:val="0"/>
          <w:smallCaps w:val="0"/>
          <w:noProof w:val="0"/>
          <w:color w:val="000000" w:themeColor="text1" w:themeTint="FF" w:themeShade="FF"/>
          <w:sz w:val="24"/>
          <w:szCs w:val="24"/>
          <w:lang w:val="en-GB"/>
        </w:rPr>
        <w:t>, leaving patients de-registered from their local GP. The list cleansing process itself disrupts the practice team who, once a patient has been flagged on the system, spend time trying to contact patients to prevent their removal.</w:t>
      </w:r>
    </w:p>
    <w:p w:rsidR="6177ED62" w:rsidP="1F325CC3" w:rsidRDefault="6177ED62" w14:paraId="6CD42867" w14:textId="7601FEEC">
      <w:pPr>
        <w:pStyle w:val="Normal"/>
      </w:pPr>
      <w:r w:rsidRPr="1F325CC3" w:rsidR="6177ED62">
        <w:rPr>
          <w:rFonts w:ascii="Aptos" w:hAnsi="Aptos" w:eastAsia="Aptos" w:cs="Aptos"/>
          <w:b w:val="0"/>
          <w:bCs w:val="0"/>
          <w:i w:val="0"/>
          <w:iCs w:val="0"/>
          <w:caps w:val="0"/>
          <w:smallCaps w:val="0"/>
          <w:noProof w:val="0"/>
          <w:color w:val="000000" w:themeColor="text1" w:themeTint="FF" w:themeShade="FF"/>
          <w:sz w:val="24"/>
          <w:szCs w:val="24"/>
          <w:lang w:val="en-GB"/>
        </w:rPr>
        <w:t>As the representative body for NHS general practice in London, Londonwide LMCs has analysed publicly available data and found that:</w:t>
      </w:r>
    </w:p>
    <w:p w:rsidR="0573163D" w:rsidP="6262038E" w:rsidRDefault="56918EF8" w14:paraId="1E04642B" w14:textId="2F47777E">
      <w:pPr>
        <w:pStyle w:val="ListParagraph"/>
        <w:numPr>
          <w:ilvl w:val="0"/>
          <w:numId w:val="1"/>
        </w:numPr>
        <w:rPr>
          <w:rFonts w:ascii="Aptos" w:hAnsi="Aptos" w:eastAsia="Aptos" w:cs="Aptos"/>
          <w:color w:val="000000" w:themeColor="text1"/>
        </w:rPr>
      </w:pPr>
      <w:r w:rsidRPr="0F3AE53A" w:rsidR="4EF23BD7">
        <w:rPr>
          <w:rFonts w:ascii="Aptos" w:hAnsi="Aptos" w:eastAsia="Aptos" w:cs="Aptos"/>
          <w:color w:val="000000" w:themeColor="text1" w:themeTint="FF" w:themeShade="FF"/>
        </w:rPr>
        <w:t>In the</w:t>
      </w:r>
      <w:r w:rsidRPr="0F3AE53A" w:rsidR="2C21CA92">
        <w:rPr>
          <w:rFonts w:ascii="Aptos" w:hAnsi="Aptos" w:eastAsia="Aptos" w:cs="Aptos"/>
          <w:color w:val="000000" w:themeColor="text1" w:themeTint="FF" w:themeShade="FF"/>
        </w:rPr>
        <w:t xml:space="preserve"> </w:t>
      </w:r>
      <w:r w:rsidRPr="0F3AE53A" w:rsidR="71742B82">
        <w:rPr>
          <w:rFonts w:ascii="Aptos" w:hAnsi="Aptos" w:eastAsia="Aptos" w:cs="Aptos"/>
          <w:color w:val="000000" w:themeColor="text1" w:themeTint="FF" w:themeShade="FF"/>
        </w:rPr>
        <w:t>West and North London</w:t>
      </w:r>
      <w:r w:rsidRPr="0F3AE53A" w:rsidR="313F6A56">
        <w:rPr>
          <w:rFonts w:ascii="Aptos" w:hAnsi="Aptos" w:eastAsia="Aptos" w:cs="Aptos"/>
          <w:color w:val="000000" w:themeColor="text1" w:themeTint="FF" w:themeShade="FF"/>
        </w:rPr>
        <w:t xml:space="preserve"> </w:t>
      </w:r>
      <w:r w:rsidRPr="0F3AE53A" w:rsidR="5CF41104">
        <w:rPr>
          <w:rFonts w:ascii="Aptos" w:hAnsi="Aptos" w:eastAsia="Aptos" w:cs="Aptos"/>
          <w:color w:val="000000" w:themeColor="text1" w:themeTint="FF" w:themeShade="FF"/>
        </w:rPr>
        <w:t xml:space="preserve">ICB </w:t>
      </w:r>
      <w:r w:rsidRPr="0F3AE53A" w:rsidR="65AA414A">
        <w:rPr>
          <w:rFonts w:ascii="Aptos" w:hAnsi="Aptos" w:eastAsia="Aptos" w:cs="Aptos"/>
          <w:color w:val="000000" w:themeColor="text1" w:themeTint="FF" w:themeShade="FF"/>
        </w:rPr>
        <w:t>co</w:t>
      </w:r>
      <w:r w:rsidRPr="0F3AE53A" w:rsidR="65AA414A">
        <w:rPr>
          <w:rFonts w:ascii="Aptos" w:hAnsi="Aptos" w:eastAsia="Aptos" w:cs="Aptos"/>
          <w:color w:val="000000" w:themeColor="text1" w:themeTint="FF" w:themeShade="FF"/>
        </w:rPr>
        <w:t xml:space="preserve">mmissioning area, </w:t>
      </w:r>
      <w:r w:rsidRPr="0F3AE53A" w:rsidR="7706B5A3">
        <w:rPr>
          <w:rFonts w:ascii="Aptos" w:hAnsi="Aptos" w:eastAsia="Aptos" w:cs="Aptos"/>
          <w:color w:val="000000" w:themeColor="text1" w:themeTint="FF" w:themeShade="FF"/>
        </w:rPr>
        <w:t xml:space="preserve">57,516 </w:t>
      </w:r>
      <w:r w:rsidRPr="0F3AE53A" w:rsidR="65AA414A">
        <w:rPr>
          <w:rFonts w:ascii="Aptos" w:hAnsi="Aptos" w:eastAsia="Aptos" w:cs="Aptos"/>
          <w:color w:val="000000" w:themeColor="text1" w:themeTint="FF" w:themeShade="FF"/>
        </w:rPr>
        <w:t>have been de</w:t>
      </w:r>
      <w:r w:rsidRPr="0F3AE53A" w:rsidR="61668264">
        <w:rPr>
          <w:rFonts w:ascii="Aptos" w:hAnsi="Aptos" w:eastAsia="Aptos" w:cs="Aptos"/>
          <w:color w:val="000000" w:themeColor="text1" w:themeTint="FF" w:themeShade="FF"/>
        </w:rPr>
        <w:t>-</w:t>
      </w:r>
      <w:r w:rsidRPr="0F3AE53A" w:rsidR="65AA414A">
        <w:rPr>
          <w:rFonts w:ascii="Aptos" w:hAnsi="Aptos" w:eastAsia="Aptos" w:cs="Aptos"/>
          <w:color w:val="000000" w:themeColor="text1" w:themeTint="FF" w:themeShade="FF"/>
        </w:rPr>
        <w:t xml:space="preserve">registered </w:t>
      </w:r>
      <w:r w:rsidRPr="0F3AE53A" w:rsidR="323CC39B">
        <w:rPr>
          <w:rFonts w:ascii="Aptos" w:hAnsi="Aptos" w:eastAsia="Aptos" w:cs="Aptos"/>
          <w:color w:val="000000" w:themeColor="text1" w:themeTint="FF" w:themeShade="FF"/>
        </w:rPr>
        <w:t xml:space="preserve">over the past 12 months </w:t>
      </w:r>
      <w:r w:rsidRPr="0F3AE53A" w:rsidR="65AA414A">
        <w:rPr>
          <w:rFonts w:ascii="Aptos" w:hAnsi="Aptos" w:eastAsia="Aptos" w:cs="Aptos"/>
          <w:color w:val="000000" w:themeColor="text1" w:themeTint="FF" w:themeShade="FF"/>
        </w:rPr>
        <w:t xml:space="preserve">via an outsourced list cleansing exercise which </w:t>
      </w:r>
      <w:r w:rsidRPr="0F3AE53A" w:rsidR="70476921">
        <w:rPr>
          <w:rFonts w:ascii="Aptos" w:hAnsi="Aptos" w:eastAsia="Aptos" w:cs="Aptos"/>
          <w:color w:val="000000" w:themeColor="text1" w:themeTint="FF" w:themeShade="FF"/>
        </w:rPr>
        <w:t xml:space="preserve">disproportionately affects vulnerable patients lacking housing stability, </w:t>
      </w:r>
      <w:r w:rsidRPr="0F3AE53A" w:rsidR="0802A44E">
        <w:rPr>
          <w:rFonts w:ascii="Aptos" w:hAnsi="Aptos" w:eastAsia="Aptos" w:cs="Aptos"/>
          <w:color w:val="000000" w:themeColor="text1" w:themeTint="FF" w:themeShade="FF"/>
        </w:rPr>
        <w:t>patients</w:t>
      </w:r>
      <w:r w:rsidRPr="0F3AE53A" w:rsidR="70476921">
        <w:rPr>
          <w:rFonts w:ascii="Aptos" w:hAnsi="Aptos" w:eastAsia="Aptos" w:cs="Aptos"/>
          <w:color w:val="000000" w:themeColor="text1" w:themeTint="FF" w:themeShade="FF"/>
        </w:rPr>
        <w:t xml:space="preserve"> in need of assistance due to language or additional needs, </w:t>
      </w:r>
      <w:r w:rsidRPr="0F3AE53A" w:rsidR="028BE2F9">
        <w:rPr>
          <w:rFonts w:ascii="Aptos" w:hAnsi="Aptos" w:eastAsia="Aptos" w:cs="Aptos"/>
          <w:color w:val="000000" w:themeColor="text1" w:themeTint="FF" w:themeShade="FF"/>
        </w:rPr>
        <w:t xml:space="preserve">and </w:t>
      </w:r>
      <w:r w:rsidRPr="0F3AE53A" w:rsidR="70476921">
        <w:rPr>
          <w:rFonts w:ascii="Aptos" w:hAnsi="Aptos" w:eastAsia="Aptos" w:cs="Aptos"/>
          <w:color w:val="000000" w:themeColor="text1" w:themeTint="FF" w:themeShade="FF"/>
        </w:rPr>
        <w:t>e</w:t>
      </w:r>
      <w:r w:rsidRPr="0F3AE53A" w:rsidR="3C52FB2E">
        <w:rPr>
          <w:rFonts w:ascii="Aptos" w:hAnsi="Aptos" w:eastAsia="Aptos" w:cs="Aptos"/>
          <w:color w:val="000000" w:themeColor="text1" w:themeTint="FF" w:themeShade="FF"/>
        </w:rPr>
        <w:t>lderly patients</w:t>
      </w:r>
      <w:r w:rsidRPr="0F3AE53A" w:rsidR="48AE348A">
        <w:rPr>
          <w:rFonts w:ascii="Aptos" w:hAnsi="Aptos" w:eastAsia="Aptos" w:cs="Aptos"/>
          <w:color w:val="000000" w:themeColor="text1" w:themeTint="FF" w:themeShade="FF"/>
        </w:rPr>
        <w:t xml:space="preserve">, all of whom are </w:t>
      </w:r>
      <w:r w:rsidRPr="0F3AE53A" w:rsidR="27C52D51">
        <w:rPr>
          <w:rFonts w:ascii="Aptos" w:hAnsi="Aptos" w:eastAsia="Aptos" w:cs="Aptos"/>
          <w:color w:val="000000" w:themeColor="text1" w:themeTint="FF" w:themeShade="FF"/>
        </w:rPr>
        <w:t xml:space="preserve">targeted by the </w:t>
      </w:r>
      <w:r w:rsidRPr="0F3AE53A" w:rsidR="7F17F912">
        <w:rPr>
          <w:rFonts w:ascii="Aptos" w:hAnsi="Aptos" w:eastAsia="Aptos" w:cs="Aptos"/>
          <w:color w:val="000000" w:themeColor="text1" w:themeTint="FF" w:themeShade="FF"/>
        </w:rPr>
        <w:t>programme</w:t>
      </w:r>
      <w:r w:rsidRPr="0F3AE53A" w:rsidR="65AA414A">
        <w:rPr>
          <w:rFonts w:ascii="Aptos" w:hAnsi="Aptos" w:eastAsia="Aptos" w:cs="Aptos"/>
          <w:color w:val="000000" w:themeColor="text1" w:themeTint="FF" w:themeShade="FF"/>
        </w:rPr>
        <w:t>.</w:t>
      </w:r>
    </w:p>
    <w:p w:rsidRPr="00E40206" w:rsidR="179E6C67" w:rsidP="4E30B5C6" w:rsidRDefault="41100B51" w14:paraId="06FFC75E" w14:textId="4E70AABB">
      <w:pPr>
        <w:pStyle w:val="ListParagraph"/>
        <w:numPr>
          <w:ilvl w:val="0"/>
          <w:numId w:val="1"/>
        </w:numPr>
        <w:rPr>
          <w:rFonts w:ascii="Aptos" w:hAnsi="Aptos" w:eastAsia="Aptos" w:cs="Aptos"/>
          <w:color w:val="000000" w:themeColor="text1"/>
        </w:rPr>
      </w:pPr>
      <w:r w:rsidRPr="0F3AE53A" w:rsidR="5B0702FA">
        <w:rPr>
          <w:rFonts w:ascii="Aptos" w:hAnsi="Aptos" w:eastAsia="Aptos" w:cs="Aptos"/>
          <w:color w:val="000000" w:themeColor="text1" w:themeTint="FF" w:themeShade="FF"/>
        </w:rPr>
        <w:t xml:space="preserve">Across </w:t>
      </w:r>
      <w:r w:rsidRPr="0F3AE53A" w:rsidR="41100B51">
        <w:rPr>
          <w:rFonts w:ascii="Aptos" w:hAnsi="Aptos" w:eastAsia="Aptos" w:cs="Aptos"/>
          <w:color w:val="000000" w:themeColor="text1" w:themeTint="FF" w:themeShade="FF"/>
        </w:rPr>
        <w:t>London 13</w:t>
      </w:r>
      <w:r w:rsidRPr="0F3AE53A" w:rsidR="008A42AB">
        <w:rPr>
          <w:rFonts w:ascii="Aptos" w:hAnsi="Aptos" w:eastAsia="Aptos" w:cs="Aptos"/>
          <w:color w:val="000000" w:themeColor="text1" w:themeTint="FF" w:themeShade="FF"/>
        </w:rPr>
        <w:t>4</w:t>
      </w:r>
      <w:r w:rsidRPr="0F3AE53A" w:rsidR="41100B51">
        <w:rPr>
          <w:rFonts w:ascii="Aptos" w:hAnsi="Aptos" w:eastAsia="Aptos" w:cs="Aptos"/>
          <w:color w:val="000000" w:themeColor="text1" w:themeTint="FF" w:themeShade="FF"/>
        </w:rPr>
        <w:t>,</w:t>
      </w:r>
      <w:r w:rsidRPr="0F3AE53A" w:rsidR="008A42AB">
        <w:rPr>
          <w:rFonts w:ascii="Aptos" w:hAnsi="Aptos" w:eastAsia="Aptos" w:cs="Aptos"/>
          <w:color w:val="000000" w:themeColor="text1" w:themeTint="FF" w:themeShade="FF"/>
        </w:rPr>
        <w:t>489</w:t>
      </w:r>
      <w:r w:rsidRPr="0F3AE53A" w:rsidR="41100B51">
        <w:rPr>
          <w:rFonts w:ascii="Aptos" w:hAnsi="Aptos" w:eastAsia="Aptos" w:cs="Aptos"/>
          <w:color w:val="000000" w:themeColor="text1" w:themeTint="FF" w:themeShade="FF"/>
        </w:rPr>
        <w:t xml:space="preserve"> patients have been de-registered between June 2025 and June 2026 – </w:t>
      </w:r>
      <w:r w:rsidRPr="0F3AE53A" w:rsidR="41100B51">
        <w:rPr>
          <w:rFonts w:ascii="Aptos" w:hAnsi="Aptos" w:eastAsia="Aptos" w:cs="Aptos"/>
          <w:color w:val="000000" w:themeColor="text1" w:themeTint="FF" w:themeShade="FF"/>
        </w:rPr>
        <w:t xml:space="preserve">44.6% of the total of </w:t>
      </w:r>
      <w:r w:rsidRPr="0F3AE53A" w:rsidR="166F89EB">
        <w:rPr>
          <w:rFonts w:ascii="Aptos" w:hAnsi="Aptos" w:eastAsia="Aptos" w:cs="Aptos"/>
          <w:color w:val="000000" w:themeColor="text1" w:themeTint="FF" w:themeShade="FF"/>
        </w:rPr>
        <w:t>301,815</w:t>
      </w:r>
      <w:r w:rsidRPr="0F3AE53A" w:rsidR="61451919">
        <w:rPr>
          <w:rFonts w:ascii="Aptos" w:hAnsi="Aptos" w:eastAsia="Aptos" w:cs="Aptos"/>
          <w:color w:val="000000" w:themeColor="text1" w:themeTint="FF" w:themeShade="FF"/>
        </w:rPr>
        <w:t xml:space="preserve"> </w:t>
      </w:r>
      <w:r w:rsidRPr="0F3AE53A" w:rsidR="41100B51">
        <w:rPr>
          <w:rFonts w:ascii="Aptos" w:hAnsi="Aptos" w:eastAsia="Aptos" w:cs="Aptos"/>
          <w:color w:val="000000" w:themeColor="text1" w:themeTint="FF" w:themeShade="FF"/>
        </w:rPr>
        <w:t xml:space="preserve">patients de-registered nationally </w:t>
      </w:r>
      <w:r w:rsidRPr="0F3AE53A" w:rsidR="0B2CCB86">
        <w:rPr>
          <w:rFonts w:ascii="Aptos" w:hAnsi="Aptos" w:eastAsia="Aptos" w:cs="Aptos"/>
          <w:color w:val="000000" w:themeColor="text1" w:themeTint="FF" w:themeShade="FF"/>
        </w:rPr>
        <w:t>in the same period</w:t>
      </w:r>
      <w:r w:rsidRPr="0F3AE53A" w:rsidR="2995A66C">
        <w:rPr>
          <w:rFonts w:ascii="Aptos" w:hAnsi="Aptos" w:eastAsia="Aptos" w:cs="Aptos"/>
          <w:color w:val="000000" w:themeColor="text1" w:themeTint="FF" w:themeShade="FF"/>
        </w:rPr>
        <w:t>.</w:t>
      </w:r>
    </w:p>
    <w:p w:rsidR="0410DB19" w:rsidP="727764FD" w:rsidRDefault="0410DB19" w14:paraId="39503D19" w14:textId="24B883DE">
      <w:pPr>
        <w:pStyle w:val="ListParagraph"/>
        <w:numPr>
          <w:ilvl w:val="0"/>
          <w:numId w:val="1"/>
        </w:numPr>
        <w:rPr>
          <w:rFonts w:ascii="Aptos" w:hAnsi="Aptos" w:eastAsia="Aptos" w:cs="Aptos"/>
          <w:color w:val="000000" w:themeColor="text1"/>
        </w:rPr>
      </w:pPr>
      <w:r w:rsidRPr="445D0CD0" w:rsidR="0008704E">
        <w:rPr>
          <w:rFonts w:ascii="Aptos" w:hAnsi="Aptos" w:eastAsia="Aptos" w:cs="Aptos"/>
          <w:color w:val="000000" w:themeColor="text1" w:themeTint="FF" w:themeShade="FF"/>
        </w:rPr>
        <w:t>Th</w:t>
      </w:r>
      <w:r w:rsidRPr="445D0CD0" w:rsidR="00106E26">
        <w:rPr>
          <w:rFonts w:ascii="Aptos" w:hAnsi="Aptos" w:eastAsia="Aptos" w:cs="Aptos"/>
          <w:color w:val="000000" w:themeColor="text1" w:themeTint="FF" w:themeShade="FF"/>
        </w:rPr>
        <w:t>is</w:t>
      </w:r>
      <w:r w:rsidRPr="445D0CD0" w:rsidR="0008704E">
        <w:rPr>
          <w:rFonts w:ascii="Aptos" w:hAnsi="Aptos" w:eastAsia="Aptos" w:cs="Aptos"/>
          <w:color w:val="000000" w:themeColor="text1" w:themeTint="FF" w:themeShade="FF"/>
        </w:rPr>
        <w:t xml:space="preserve"> cumulative </w:t>
      </w:r>
      <w:r w:rsidRPr="445D0CD0" w:rsidR="0008704E">
        <w:rPr>
          <w:rFonts w:ascii="Aptos" w:hAnsi="Aptos" w:eastAsia="Aptos" w:cs="Aptos"/>
          <w:color w:val="000000" w:themeColor="text1" w:themeTint="FF" w:themeShade="FF"/>
        </w:rPr>
        <w:t xml:space="preserve">financial </w:t>
      </w:r>
      <w:r w:rsidRPr="445D0CD0" w:rsidR="003F4851">
        <w:rPr>
          <w:rFonts w:ascii="Aptos" w:hAnsi="Aptos" w:eastAsia="Aptos" w:cs="Aptos"/>
          <w:color w:val="000000" w:themeColor="text1" w:themeTint="FF" w:themeShade="FF"/>
        </w:rPr>
        <w:t>loss</w:t>
      </w:r>
      <w:r w:rsidRPr="445D0CD0" w:rsidR="003F4851">
        <w:rPr>
          <w:rFonts w:ascii="Aptos" w:hAnsi="Aptos" w:eastAsia="Aptos" w:cs="Aptos"/>
          <w:color w:val="000000" w:themeColor="text1" w:themeTint="FF" w:themeShade="FF"/>
        </w:rPr>
        <w:t xml:space="preserve"> to London general practice </w:t>
      </w:r>
      <w:r w:rsidRPr="445D0CD0" w:rsidR="002E0ADA">
        <w:rPr>
          <w:rFonts w:ascii="Aptos" w:hAnsi="Aptos" w:eastAsia="Aptos" w:cs="Aptos"/>
          <w:color w:val="000000" w:themeColor="text1" w:themeTint="FF" w:themeShade="FF"/>
        </w:rPr>
        <w:t xml:space="preserve">core funding </w:t>
      </w:r>
      <w:r w:rsidRPr="445D0CD0" w:rsidR="002F1285">
        <w:rPr>
          <w:rFonts w:ascii="Aptos" w:hAnsi="Aptos" w:eastAsia="Aptos" w:cs="Aptos"/>
          <w:color w:val="000000" w:themeColor="text1" w:themeTint="FF" w:themeShade="FF"/>
        </w:rPr>
        <w:t>(</w:t>
      </w:r>
      <w:r w:rsidRPr="445D0CD0" w:rsidR="00AB3DBB">
        <w:rPr>
          <w:rFonts w:ascii="Aptos" w:hAnsi="Aptos" w:eastAsia="Aptos" w:cs="Aptos"/>
          <w:color w:val="000000" w:themeColor="text1" w:themeTint="FF" w:themeShade="FF"/>
        </w:rPr>
        <w:t xml:space="preserve">of </w:t>
      </w:r>
      <w:r w:rsidRPr="445D0CD0" w:rsidR="00B93DCA">
        <w:rPr>
          <w:rFonts w:ascii="Aptos" w:hAnsi="Aptos" w:eastAsia="Aptos" w:cs="Aptos"/>
          <w:color w:val="000000" w:themeColor="text1" w:themeTint="FF" w:themeShade="FF"/>
        </w:rPr>
        <w:t>these</w:t>
      </w:r>
      <w:r w:rsidRPr="445D0CD0" w:rsidR="003745DF">
        <w:rPr>
          <w:rFonts w:ascii="Aptos" w:hAnsi="Aptos" w:eastAsia="Aptos" w:cs="Aptos"/>
          <w:color w:val="000000" w:themeColor="text1" w:themeTint="FF" w:themeShade="FF"/>
        </w:rPr>
        <w:t xml:space="preserve"> </w:t>
      </w:r>
      <w:r w:rsidRPr="445D0CD0" w:rsidR="002D60DC">
        <w:rPr>
          <w:rFonts w:ascii="Aptos" w:hAnsi="Aptos" w:eastAsia="Aptos" w:cs="Aptos"/>
          <w:color w:val="000000" w:themeColor="text1" w:themeTint="FF" w:themeShade="FF"/>
        </w:rPr>
        <w:t>134,</w:t>
      </w:r>
      <w:r w:rsidRPr="445D0CD0" w:rsidR="008D6A54">
        <w:rPr>
          <w:rFonts w:ascii="Aptos" w:hAnsi="Aptos" w:eastAsia="Aptos" w:cs="Aptos"/>
          <w:color w:val="000000" w:themeColor="text1" w:themeTint="FF" w:themeShade="FF"/>
        </w:rPr>
        <w:t xml:space="preserve">489 </w:t>
      </w:r>
      <w:r w:rsidRPr="445D0CD0" w:rsidR="00AB3DBB">
        <w:rPr>
          <w:rFonts w:ascii="Aptos" w:hAnsi="Aptos" w:eastAsia="Aptos" w:cs="Aptos"/>
          <w:color w:val="000000" w:themeColor="text1" w:themeTint="FF" w:themeShade="FF"/>
        </w:rPr>
        <w:t>patients being removed</w:t>
      </w:r>
      <w:r w:rsidRPr="445D0CD0" w:rsidR="003745DF">
        <w:rPr>
          <w:rFonts w:ascii="Aptos" w:hAnsi="Aptos" w:eastAsia="Aptos" w:cs="Aptos"/>
          <w:color w:val="000000" w:themeColor="text1" w:themeTint="FF" w:themeShade="FF"/>
        </w:rPr>
        <w:t>)</w:t>
      </w:r>
      <w:r w:rsidRPr="445D0CD0" w:rsidR="00AB3DBB">
        <w:rPr>
          <w:rFonts w:ascii="Aptos" w:hAnsi="Aptos" w:eastAsia="Aptos" w:cs="Aptos"/>
          <w:color w:val="000000" w:themeColor="text1" w:themeTint="FF" w:themeShade="FF"/>
        </w:rPr>
        <w:t xml:space="preserve"> is </w:t>
      </w:r>
      <w:r w:rsidRPr="445D0CD0" w:rsidR="00021A8C">
        <w:rPr>
          <w:rFonts w:ascii="Aptos" w:hAnsi="Aptos" w:eastAsia="Aptos" w:cs="Aptos"/>
          <w:color w:val="000000" w:themeColor="text1" w:themeTint="FF" w:themeShade="FF"/>
        </w:rPr>
        <w:t xml:space="preserve">around </w:t>
      </w:r>
      <w:r w:rsidRPr="445D0CD0" w:rsidR="00175A01">
        <w:rPr>
          <w:rFonts w:ascii="Aptos" w:hAnsi="Aptos" w:eastAsia="Aptos" w:cs="Aptos"/>
          <w:color w:val="000000" w:themeColor="text1" w:themeTint="FF" w:themeShade="FF"/>
        </w:rPr>
        <w:t>£17.5m</w:t>
      </w:r>
      <w:r w:rsidRPr="445D0CD0" w:rsidR="00D418AD">
        <w:rPr>
          <w:rFonts w:ascii="Aptos" w:hAnsi="Aptos" w:eastAsia="Aptos" w:cs="Aptos"/>
          <w:color w:val="000000" w:themeColor="text1" w:themeTint="FF" w:themeShade="FF"/>
        </w:rPr>
        <w:t xml:space="preserve">, with a further </w:t>
      </w:r>
      <w:r w:rsidRPr="445D0CD0" w:rsidR="00D90759">
        <w:rPr>
          <w:rFonts w:ascii="Aptos" w:hAnsi="Aptos" w:eastAsia="Aptos" w:cs="Aptos"/>
          <w:color w:val="000000" w:themeColor="text1" w:themeTint="FF" w:themeShade="FF"/>
        </w:rPr>
        <w:t xml:space="preserve">est </w:t>
      </w:r>
      <w:r w:rsidRPr="445D0CD0" w:rsidR="006020EA">
        <w:rPr>
          <w:rFonts w:ascii="Aptos" w:hAnsi="Aptos" w:eastAsia="Aptos" w:cs="Aptos"/>
          <w:color w:val="000000" w:themeColor="text1" w:themeTint="FF" w:themeShade="FF"/>
        </w:rPr>
        <w:t>£4m</w:t>
      </w:r>
      <w:r w:rsidRPr="445D0CD0" w:rsidR="001425FC">
        <w:rPr>
          <w:rFonts w:ascii="Aptos" w:hAnsi="Aptos" w:eastAsia="Aptos" w:cs="Aptos"/>
          <w:color w:val="000000" w:themeColor="text1" w:themeTint="FF" w:themeShade="FF"/>
        </w:rPr>
        <w:t xml:space="preserve"> from </w:t>
      </w:r>
      <w:r w:rsidRPr="445D0CD0" w:rsidR="001425FC">
        <w:rPr>
          <w:rFonts w:ascii="Aptos" w:hAnsi="Aptos" w:eastAsia="Aptos" w:cs="Aptos"/>
          <w:color w:val="000000" w:themeColor="text1" w:themeTint="FF" w:themeShade="FF"/>
        </w:rPr>
        <w:t>capi</w:t>
      </w:r>
      <w:r w:rsidRPr="445D0CD0" w:rsidR="00C13629">
        <w:rPr>
          <w:rFonts w:ascii="Aptos" w:hAnsi="Aptos" w:eastAsia="Aptos" w:cs="Aptos"/>
          <w:color w:val="000000" w:themeColor="text1" w:themeTint="FF" w:themeShade="FF"/>
        </w:rPr>
        <w:t>tation</w:t>
      </w:r>
      <w:r w:rsidRPr="445D0CD0" w:rsidR="69BB4E8E">
        <w:rPr>
          <w:rFonts w:ascii="Aptos" w:hAnsi="Aptos" w:eastAsia="Aptos" w:cs="Aptos"/>
          <w:color w:val="000000" w:themeColor="text1" w:themeTint="FF" w:themeShade="FF"/>
        </w:rPr>
        <w:t>-</w:t>
      </w:r>
      <w:r w:rsidRPr="445D0CD0" w:rsidR="0038579E">
        <w:rPr>
          <w:rFonts w:ascii="Aptos" w:hAnsi="Aptos" w:eastAsia="Aptos" w:cs="Aptos"/>
          <w:color w:val="000000" w:themeColor="text1" w:themeTint="FF" w:themeShade="FF"/>
        </w:rPr>
        <w:t>based</w:t>
      </w:r>
      <w:r w:rsidRPr="445D0CD0" w:rsidR="0038579E">
        <w:rPr>
          <w:rFonts w:ascii="Aptos" w:hAnsi="Aptos" w:eastAsia="Aptos" w:cs="Aptos"/>
          <w:color w:val="000000" w:themeColor="text1" w:themeTint="FF" w:themeShade="FF"/>
        </w:rPr>
        <w:t xml:space="preserve"> </w:t>
      </w:r>
      <w:r w:rsidRPr="445D0CD0" w:rsidR="002A0A98">
        <w:rPr>
          <w:rFonts w:ascii="Aptos" w:hAnsi="Aptos" w:eastAsia="Aptos" w:cs="Aptos"/>
          <w:color w:val="000000" w:themeColor="text1" w:themeTint="FF" w:themeShade="FF"/>
        </w:rPr>
        <w:t xml:space="preserve">staff and </w:t>
      </w:r>
      <w:r w:rsidRPr="445D0CD0" w:rsidR="0038579E">
        <w:rPr>
          <w:rFonts w:ascii="Aptos" w:hAnsi="Aptos" w:eastAsia="Aptos" w:cs="Aptos"/>
          <w:color w:val="000000" w:themeColor="text1" w:themeTint="FF" w:themeShade="FF"/>
        </w:rPr>
        <w:t>service</w:t>
      </w:r>
      <w:r w:rsidRPr="445D0CD0" w:rsidR="004E0C62">
        <w:rPr>
          <w:rFonts w:ascii="Aptos" w:hAnsi="Aptos" w:eastAsia="Aptos" w:cs="Aptos"/>
          <w:color w:val="000000" w:themeColor="text1" w:themeTint="FF" w:themeShade="FF"/>
        </w:rPr>
        <w:t>.</w:t>
      </w:r>
    </w:p>
    <w:p w:rsidR="6A039873" w:rsidP="445D0CD0" w:rsidRDefault="6A039873" w14:paraId="277A73AE" w14:textId="6A2BEAF1">
      <w:pPr>
        <w:bidi w:val="0"/>
        <w:spacing w:before="0" w:beforeAutospacing="off" w:after="160" w:afterAutospacing="off" w:line="279" w:lineRule="auto"/>
        <w:ind w:left="0" w:right="0"/>
        <w:jc w:val="left"/>
        <w:rPr>
          <w:rFonts w:ascii="Aptos" w:hAnsi="Aptos" w:eastAsia="Aptos" w:cs="Aptos"/>
          <w:b w:val="0"/>
          <w:bCs w:val="0"/>
          <w:i w:val="0"/>
          <w:iCs w:val="0"/>
          <w:caps w:val="0"/>
          <w:smallCaps w:val="0"/>
          <w:noProof w:val="0"/>
          <w:color w:val="000000" w:themeColor="text1" w:themeTint="FF" w:themeShade="FF"/>
          <w:sz w:val="24"/>
          <w:szCs w:val="24"/>
          <w:lang w:val="en-GB"/>
        </w:rPr>
      </w:pPr>
      <w:r w:rsidRPr="445D0CD0" w:rsidR="6A039873">
        <w:rPr>
          <w:rFonts w:ascii="Aptos" w:hAnsi="Aptos" w:eastAsia="Aptos" w:cs="Aptos"/>
          <w:b w:val="0"/>
          <w:bCs w:val="0"/>
          <w:i w:val="0"/>
          <w:iCs w:val="0"/>
          <w:caps w:val="0"/>
          <w:smallCaps w:val="0"/>
          <w:noProof w:val="0"/>
          <w:color w:val="000000" w:themeColor="text1" w:themeTint="FF" w:themeShade="FF"/>
          <w:sz w:val="24"/>
          <w:szCs w:val="24"/>
          <w:lang w:val="en-GB"/>
        </w:rPr>
        <w:t>Details on joining Londonwide Local Medical Committees representatives at their Thursday 6 August briefing event on this issue are at the end of this letter.</w:t>
      </w:r>
    </w:p>
    <w:p w:rsidR="6A039873" w:rsidP="445D0CD0" w:rsidRDefault="6A039873" w14:paraId="2AFCE3B8" w14:textId="148C8A59">
      <w:pPr>
        <w:bidi w:val="0"/>
        <w:spacing w:before="0" w:beforeAutospacing="off" w:after="160" w:afterAutospacing="off" w:line="279" w:lineRule="auto"/>
        <w:ind w:left="0" w:right="0"/>
        <w:jc w:val="left"/>
        <w:rPr>
          <w:rFonts w:ascii="Aptos" w:hAnsi="Aptos" w:eastAsia="Aptos" w:cs="Aptos"/>
          <w:b w:val="0"/>
          <w:bCs w:val="0"/>
          <w:i w:val="0"/>
          <w:iCs w:val="0"/>
          <w:caps w:val="0"/>
          <w:smallCaps w:val="0"/>
          <w:noProof w:val="0"/>
          <w:color w:val="000000" w:themeColor="text1" w:themeTint="FF" w:themeShade="FF"/>
          <w:sz w:val="24"/>
          <w:szCs w:val="24"/>
          <w:lang w:val="en-GB"/>
        </w:rPr>
      </w:pPr>
      <w:r w:rsidRPr="445D0CD0" w:rsidR="6A039873">
        <w:rPr>
          <w:rFonts w:ascii="Aptos" w:hAnsi="Aptos" w:eastAsia="Aptos" w:cs="Aptos"/>
          <w:b w:val="1"/>
          <w:bCs w:val="1"/>
          <w:i w:val="0"/>
          <w:iCs w:val="0"/>
          <w:caps w:val="0"/>
          <w:smallCaps w:val="0"/>
          <w:noProof w:val="0"/>
          <w:color w:val="000000" w:themeColor="text1" w:themeTint="FF" w:themeShade="FF"/>
          <w:sz w:val="24"/>
          <w:szCs w:val="24"/>
          <w:lang w:val="en-GB"/>
        </w:rPr>
        <w:t>How “list cleansing” works</w:t>
      </w:r>
      <w:r w:rsidRPr="445D0CD0" w:rsidR="6A039873">
        <w:rPr>
          <w:rFonts w:ascii="Aptos" w:hAnsi="Aptos" w:eastAsia="Aptos" w:cs="Aptos"/>
          <w:b w:val="0"/>
          <w:bCs w:val="0"/>
          <w:i w:val="0"/>
          <w:iCs w:val="0"/>
          <w:caps w:val="0"/>
          <w:smallCaps w:val="0"/>
          <w:noProof w:val="0"/>
          <w:color w:val="000000" w:themeColor="text1" w:themeTint="FF" w:themeShade="FF"/>
          <w:sz w:val="24"/>
          <w:szCs w:val="24"/>
          <w:lang w:val="en-GB"/>
        </w:rPr>
        <w:t xml:space="preserve"> </w:t>
      </w:r>
    </w:p>
    <w:p w:rsidR="6A039873" w:rsidP="445D0CD0" w:rsidRDefault="6A039873" w14:paraId="605E9CAA" w14:textId="48B60A1B">
      <w:pPr>
        <w:bidi w:val="0"/>
        <w:spacing w:before="0" w:beforeAutospacing="off" w:after="160" w:afterAutospacing="off" w:line="279" w:lineRule="auto"/>
        <w:ind w:left="0" w:right="0"/>
        <w:jc w:val="left"/>
        <w:rPr>
          <w:rFonts w:ascii="Aptos" w:hAnsi="Aptos" w:eastAsia="Aptos" w:cs="Aptos"/>
          <w:b w:val="0"/>
          <w:bCs w:val="0"/>
          <w:i w:val="0"/>
          <w:iCs w:val="0"/>
          <w:caps w:val="0"/>
          <w:smallCaps w:val="0"/>
          <w:noProof w:val="0"/>
          <w:color w:val="000000" w:themeColor="text1" w:themeTint="FF" w:themeShade="FF"/>
          <w:sz w:val="24"/>
          <w:szCs w:val="24"/>
          <w:lang w:val="en-GB"/>
        </w:rPr>
      </w:pPr>
      <w:r w:rsidRPr="445D0CD0" w:rsidR="6A039873">
        <w:rPr>
          <w:rFonts w:ascii="Aptos" w:hAnsi="Aptos" w:eastAsia="Aptos" w:cs="Aptos"/>
          <w:b w:val="0"/>
          <w:bCs w:val="0"/>
          <w:i w:val="0"/>
          <w:iCs w:val="0"/>
          <w:caps w:val="0"/>
          <w:smallCaps w:val="0"/>
          <w:noProof w:val="0"/>
          <w:color w:val="000000" w:themeColor="text1" w:themeTint="FF" w:themeShade="FF"/>
          <w:sz w:val="24"/>
          <w:szCs w:val="24"/>
          <w:lang w:val="en-GB"/>
        </w:rPr>
        <w:t xml:space="preserve">NHS policy has been to identify patients including those who have not been in recent contact with their GP practice for some time, students who are still registered beyond the likely end of their course, people living at addresses with multiple occupancy, those who have migrated to England a year ago, and the very elderly. We are seeking an update as to whether these criteria have been changed. </w:t>
      </w:r>
    </w:p>
    <w:p w:rsidR="6A039873" w:rsidP="445D0CD0" w:rsidRDefault="6A039873" w14:paraId="0F88CA30" w14:textId="40C7A6CB">
      <w:pPr>
        <w:bidi w:val="0"/>
        <w:spacing w:before="0" w:beforeAutospacing="off" w:after="160" w:afterAutospacing="off" w:line="279" w:lineRule="auto"/>
        <w:ind w:left="0" w:right="0"/>
        <w:jc w:val="left"/>
        <w:rPr>
          <w:rFonts w:ascii="Aptos" w:hAnsi="Aptos" w:eastAsia="Aptos" w:cs="Aptos"/>
          <w:b w:val="0"/>
          <w:bCs w:val="0"/>
          <w:i w:val="0"/>
          <w:iCs w:val="0"/>
          <w:caps w:val="0"/>
          <w:smallCaps w:val="0"/>
          <w:noProof w:val="0"/>
          <w:color w:val="000000" w:themeColor="text1" w:themeTint="FF" w:themeShade="FF"/>
          <w:sz w:val="24"/>
          <w:szCs w:val="24"/>
          <w:lang w:val="en-GB"/>
        </w:rPr>
      </w:pPr>
      <w:r w:rsidRPr="445D0CD0" w:rsidR="6A039873">
        <w:rPr>
          <w:rFonts w:ascii="Aptos" w:hAnsi="Aptos" w:eastAsia="Aptos" w:cs="Aptos"/>
          <w:b w:val="0"/>
          <w:bCs w:val="0"/>
          <w:i w:val="0"/>
          <w:iCs w:val="0"/>
          <w:caps w:val="0"/>
          <w:smallCaps w:val="0"/>
          <w:noProof w:val="0"/>
          <w:color w:val="000000" w:themeColor="text1" w:themeTint="FF" w:themeShade="FF"/>
          <w:sz w:val="24"/>
          <w:szCs w:val="24"/>
          <w:lang w:val="en-GB"/>
        </w:rPr>
        <w:t>Theoretically identified patients should receive letters sent to them by Capita, operating as Primary Care Support England (PCSE), telling them to reply if they wish to stay with their GP. As yet, neither PCSE nor NHS England has confirmed to us that letters are being sent to all patients flagged to be de-registered</w:t>
      </w:r>
      <w:r w:rsidRPr="445D0CD0" w:rsidR="6A039873">
        <w:rPr>
          <w:rFonts w:ascii="Aptos" w:hAnsi="Aptos" w:eastAsia="Aptos" w:cs="Aptos"/>
          <w:b w:val="1"/>
          <w:bCs w:val="1"/>
          <w:i w:val="0"/>
          <w:iCs w:val="0"/>
          <w:caps w:val="0"/>
          <w:smallCaps w:val="0"/>
          <w:noProof w:val="0"/>
          <w:color w:val="000000" w:themeColor="text1" w:themeTint="FF" w:themeShade="FF"/>
          <w:sz w:val="24"/>
          <w:szCs w:val="24"/>
          <w:lang w:val="en-GB"/>
        </w:rPr>
        <w:t>,</w:t>
      </w:r>
      <w:r w:rsidRPr="445D0CD0" w:rsidR="6A039873">
        <w:rPr>
          <w:rFonts w:ascii="Aptos" w:hAnsi="Aptos" w:eastAsia="Aptos" w:cs="Aptos"/>
          <w:b w:val="0"/>
          <w:bCs w:val="0"/>
          <w:i w:val="0"/>
          <w:iCs w:val="0"/>
          <w:caps w:val="0"/>
          <w:smallCaps w:val="0"/>
          <w:noProof w:val="0"/>
          <w:color w:val="000000" w:themeColor="text1" w:themeTint="FF" w:themeShade="FF"/>
          <w:sz w:val="24"/>
          <w:szCs w:val="24"/>
          <w:lang w:val="en-GB"/>
        </w:rPr>
        <w:t xml:space="preserve"> leaving the onus on already overstretched practice administration teams to reach these patients; furthermore, following changes in October 2025, practices now have only a 3-month window to successfully reach patients flagged rather than the previous 6 months</w:t>
      </w:r>
      <w:r w:rsidRPr="445D0CD0" w:rsidR="6A039873">
        <w:rPr>
          <w:rFonts w:ascii="Aptos" w:hAnsi="Aptos" w:eastAsia="Aptos" w:cs="Aptos"/>
          <w:b w:val="1"/>
          <w:bCs w:val="1"/>
          <w:i w:val="0"/>
          <w:iCs w:val="0"/>
          <w:caps w:val="0"/>
          <w:smallCaps w:val="0"/>
          <w:noProof w:val="0"/>
          <w:color w:val="000000" w:themeColor="text1" w:themeTint="FF" w:themeShade="FF"/>
          <w:sz w:val="24"/>
          <w:szCs w:val="24"/>
          <w:lang w:val="en-GB"/>
        </w:rPr>
        <w:t>.</w:t>
      </w:r>
    </w:p>
    <w:p w:rsidR="6A039873" w:rsidP="445D0CD0" w:rsidRDefault="6A039873" w14:paraId="3FC19EB3" w14:textId="34B46118">
      <w:pPr>
        <w:bidi w:val="0"/>
        <w:spacing w:before="0" w:beforeAutospacing="off" w:after="160" w:afterAutospacing="off" w:line="279" w:lineRule="auto"/>
        <w:ind w:left="0" w:right="0"/>
        <w:jc w:val="left"/>
        <w:rPr>
          <w:rFonts w:ascii="Aptos" w:hAnsi="Aptos" w:eastAsia="Aptos" w:cs="Aptos"/>
          <w:b w:val="0"/>
          <w:bCs w:val="0"/>
          <w:i w:val="0"/>
          <w:iCs w:val="0"/>
          <w:caps w:val="0"/>
          <w:smallCaps w:val="0"/>
          <w:noProof w:val="0"/>
          <w:color w:val="000000" w:themeColor="text1" w:themeTint="FF" w:themeShade="FF"/>
          <w:sz w:val="24"/>
          <w:szCs w:val="24"/>
          <w:lang w:val="en-GB"/>
        </w:rPr>
      </w:pPr>
      <w:r w:rsidRPr="445D0CD0" w:rsidR="6A039873">
        <w:rPr>
          <w:rFonts w:ascii="Aptos" w:hAnsi="Aptos" w:eastAsia="Aptos" w:cs="Aptos"/>
          <w:b w:val="0"/>
          <w:bCs w:val="0"/>
          <w:i w:val="0"/>
          <w:iCs w:val="0"/>
          <w:caps w:val="0"/>
          <w:smallCaps w:val="0"/>
          <w:noProof w:val="0"/>
          <w:color w:val="000000" w:themeColor="text1" w:themeTint="FF" w:themeShade="FF"/>
          <w:sz w:val="24"/>
          <w:szCs w:val="24"/>
          <w:lang w:val="en-GB"/>
        </w:rPr>
        <w:t>Many patients only become aware they have been removed once they contact their practice to get an appointment and fall into demographics who traditionally disengage from healthcare when administrative barriers are put in place, such as going through the registration process again.</w:t>
      </w:r>
    </w:p>
    <w:p w:rsidR="6A039873" w:rsidP="445D0CD0" w:rsidRDefault="6A039873" w14:paraId="28381EE8" w14:textId="27B08CC4">
      <w:pPr>
        <w:bidi w:val="0"/>
        <w:rPr>
          <w:rFonts w:ascii="Aptos" w:hAnsi="Aptos" w:eastAsia="Aptos" w:cs="Aptos"/>
          <w:b w:val="0"/>
          <w:bCs w:val="0"/>
          <w:i w:val="0"/>
          <w:iCs w:val="0"/>
          <w:caps w:val="0"/>
          <w:smallCaps w:val="0"/>
          <w:noProof w:val="0"/>
          <w:color w:val="000000" w:themeColor="text1" w:themeTint="FF" w:themeShade="FF"/>
          <w:sz w:val="24"/>
          <w:szCs w:val="24"/>
          <w:lang w:val="en-GB"/>
        </w:rPr>
      </w:pPr>
      <w:r w:rsidRPr="445D0CD0" w:rsidR="6A039873">
        <w:rPr>
          <w:rFonts w:ascii="Aptos" w:hAnsi="Aptos" w:eastAsia="Aptos" w:cs="Aptos"/>
          <w:b w:val="1"/>
          <w:bCs w:val="1"/>
          <w:i w:val="0"/>
          <w:iCs w:val="0"/>
          <w:caps w:val="0"/>
          <w:smallCaps w:val="0"/>
          <w:noProof w:val="0"/>
          <w:color w:val="000000" w:themeColor="text1" w:themeTint="FF" w:themeShade="FF"/>
          <w:sz w:val="24"/>
          <w:szCs w:val="24"/>
          <w:lang w:val="en-GB"/>
        </w:rPr>
        <w:t>Worsening health inequalities</w:t>
      </w:r>
    </w:p>
    <w:p w:rsidR="6A039873" w:rsidP="445D0CD0" w:rsidRDefault="6A039873" w14:paraId="4725CA34" w14:textId="16CAF1D9">
      <w:pPr>
        <w:bidi w:val="0"/>
        <w:spacing w:before="0" w:beforeAutospacing="off" w:after="0" w:afterAutospacing="off" w:line="276" w:lineRule="auto"/>
        <w:rPr>
          <w:rFonts w:ascii="Aptos" w:hAnsi="Aptos" w:eastAsia="Aptos" w:cs="Aptos"/>
          <w:b w:val="0"/>
          <w:bCs w:val="0"/>
          <w:i w:val="0"/>
          <w:iCs w:val="0"/>
          <w:caps w:val="0"/>
          <w:smallCaps w:val="0"/>
          <w:noProof w:val="0"/>
          <w:color w:val="000000" w:themeColor="text1" w:themeTint="FF" w:themeShade="FF"/>
          <w:sz w:val="24"/>
          <w:szCs w:val="24"/>
          <w:lang w:val="en-GB"/>
        </w:rPr>
      </w:pPr>
      <w:r w:rsidRPr="445D0CD0" w:rsidR="6A039873">
        <w:rPr>
          <w:rFonts w:ascii="Aptos" w:hAnsi="Aptos" w:eastAsia="Aptos" w:cs="Aptos"/>
          <w:b w:val="0"/>
          <w:bCs w:val="0"/>
          <w:i w:val="0"/>
          <w:iCs w:val="0"/>
          <w:caps w:val="0"/>
          <w:smallCaps w:val="0"/>
          <w:noProof w:val="0"/>
          <w:color w:val="000000" w:themeColor="text1" w:themeTint="FF" w:themeShade="FF"/>
          <w:sz w:val="24"/>
          <w:szCs w:val="24"/>
          <w:lang w:val="en-GB"/>
        </w:rPr>
        <w:t>We know that many patients have difficulties receiving and responding to communications. Often this affects patients in deprived communities: where housing is unstable or transient, phone ownership lower, internet access infrequent and impediments to receiving, understanding and responding to official correspondence are greater.</w:t>
      </w:r>
    </w:p>
    <w:p w:rsidR="445D0CD0" w:rsidP="445D0CD0" w:rsidRDefault="445D0CD0" w14:paraId="27BEDE4D" w14:textId="4522361F">
      <w:pPr>
        <w:bidi w:val="0"/>
        <w:spacing w:before="0" w:beforeAutospacing="off" w:after="0" w:afterAutospacing="off" w:line="276" w:lineRule="auto"/>
        <w:rPr>
          <w:rFonts w:ascii="Aptos" w:hAnsi="Aptos" w:eastAsia="Aptos" w:cs="Aptos"/>
          <w:b w:val="0"/>
          <w:bCs w:val="0"/>
          <w:i w:val="0"/>
          <w:iCs w:val="0"/>
          <w:caps w:val="0"/>
          <w:smallCaps w:val="0"/>
          <w:noProof w:val="0"/>
          <w:color w:val="000000" w:themeColor="text1" w:themeTint="FF" w:themeShade="FF"/>
          <w:sz w:val="24"/>
          <w:szCs w:val="24"/>
          <w:lang w:val="en-GB"/>
        </w:rPr>
      </w:pPr>
    </w:p>
    <w:p w:rsidR="6A039873" w:rsidP="5D369723" w:rsidRDefault="6A039873" w14:paraId="48779070" w14:textId="02F801A5">
      <w:pPr>
        <w:pStyle w:val="Normal"/>
        <w:bidi w:val="0"/>
        <w:spacing w:before="0" w:beforeAutospacing="off" w:after="0" w:afterAutospacing="off" w:line="276" w:lineRule="auto"/>
        <w:rPr>
          <w:rFonts w:ascii="Aptos" w:hAnsi="Aptos" w:eastAsia="Aptos" w:cs="Aptos"/>
          <w:b w:val="0"/>
          <w:bCs w:val="0"/>
          <w:i w:val="0"/>
          <w:iCs w:val="0"/>
          <w:caps w:val="0"/>
          <w:smallCaps w:val="0"/>
          <w:noProof w:val="0"/>
          <w:color w:val="000000" w:themeColor="text1" w:themeTint="FF" w:themeShade="FF"/>
          <w:sz w:val="24"/>
          <w:szCs w:val="24"/>
          <w:lang w:val="en-GB"/>
        </w:rPr>
      </w:pPr>
      <w:r w:rsidRPr="5D369723" w:rsidR="555467DD">
        <w:rPr>
          <w:rFonts w:ascii="Aptos" w:hAnsi="Aptos" w:eastAsia="Aptos" w:cs="Aptos"/>
          <w:b w:val="0"/>
          <w:bCs w:val="0"/>
          <w:i w:val="0"/>
          <w:iCs w:val="0"/>
          <w:caps w:val="0"/>
          <w:smallCaps w:val="0"/>
          <w:noProof w:val="0"/>
          <w:color w:val="000000" w:themeColor="text1" w:themeTint="FF" w:themeShade="FF"/>
          <w:sz w:val="24"/>
          <w:szCs w:val="24"/>
          <w:lang w:val="en-GB"/>
        </w:rPr>
        <w:t>We know that there are</w:t>
      </w:r>
      <w:r w:rsidRPr="5D369723" w:rsidR="555467DD">
        <w:rPr>
          <w:rFonts w:ascii="Aptos" w:hAnsi="Aptos" w:eastAsia="Aptos" w:cs="Aptos"/>
          <w:noProof w:val="0"/>
          <w:sz w:val="24"/>
          <w:szCs w:val="24"/>
          <w:lang w:val="en-GB"/>
        </w:rPr>
        <w:t xml:space="preserve"> </w:t>
      </w:r>
      <w:r w:rsidRPr="5D369723" w:rsidR="56864A7C">
        <w:rPr>
          <w:rFonts w:ascii="Aptos" w:hAnsi="Aptos" w:eastAsia="Aptos" w:cs="Aptos"/>
          <w:b w:val="0"/>
          <w:bCs w:val="0"/>
          <w:i w:val="0"/>
          <w:iCs w:val="0"/>
          <w:caps w:val="0"/>
          <w:smallCaps w:val="0"/>
          <w:noProof w:val="0"/>
          <w:color w:val="000000" w:themeColor="text1" w:themeTint="FF" w:themeShade="FF"/>
          <w:sz w:val="24"/>
          <w:szCs w:val="24"/>
          <w:lang w:val="en-GB"/>
        </w:rPr>
        <w:t>additional reasons people do not respond to the PCSE letters include fear they are a scam, visual or cognitive impairments, lack of language skills meaning they do not understand the significance, or have difficulties keeping on top of administrative tasks, and in some instances the fact that they are unable to receive communications due to other specific domestic circumstances. The people who struggle most with bureaucracy are often the people who need the NHS most.</w:t>
      </w:r>
    </w:p>
    <w:p w:rsidR="445D0CD0" w:rsidP="445D0CD0" w:rsidRDefault="445D0CD0" w14:paraId="472B3AAD" w14:textId="13ADC392">
      <w:pPr>
        <w:bidi w:val="0"/>
        <w:spacing w:before="0" w:beforeAutospacing="off" w:after="0" w:afterAutospacing="off" w:line="276" w:lineRule="auto"/>
        <w:rPr>
          <w:rFonts w:ascii="Aptos" w:hAnsi="Aptos" w:eastAsia="Aptos" w:cs="Aptos"/>
          <w:b w:val="0"/>
          <w:bCs w:val="0"/>
          <w:i w:val="0"/>
          <w:iCs w:val="0"/>
          <w:caps w:val="0"/>
          <w:smallCaps w:val="0"/>
          <w:noProof w:val="0"/>
          <w:color w:val="000000" w:themeColor="text1" w:themeTint="FF" w:themeShade="FF"/>
          <w:sz w:val="24"/>
          <w:szCs w:val="24"/>
          <w:lang w:val="en-GB"/>
        </w:rPr>
      </w:pPr>
    </w:p>
    <w:p w:rsidR="6A039873" w:rsidP="015DF58F" w:rsidRDefault="6A039873" w14:paraId="59481EF1" w14:textId="750BF11F">
      <w:pPr>
        <w:bidi w:val="0"/>
        <w:spacing w:before="0" w:beforeAutospacing="off" w:after="0" w:afterAutospacing="off" w:line="276" w:lineRule="auto"/>
        <w:ind w:left="0" w:right="0"/>
        <w:jc w:val="left"/>
        <w:rPr>
          <w:rFonts w:ascii="Aptos" w:hAnsi="Aptos" w:eastAsia="Aptos" w:cs="Aptos"/>
          <w:b w:val="0"/>
          <w:bCs w:val="0"/>
          <w:i w:val="0"/>
          <w:iCs w:val="0"/>
          <w:caps w:val="0"/>
          <w:smallCaps w:val="0"/>
          <w:noProof w:val="0"/>
          <w:color w:val="000000" w:themeColor="text1" w:themeTint="FF" w:themeShade="FF"/>
          <w:sz w:val="24"/>
          <w:szCs w:val="24"/>
          <w:lang w:val="en-GB"/>
        </w:rPr>
      </w:pPr>
      <w:r w:rsidRPr="015DF58F" w:rsidR="6A039873">
        <w:rPr>
          <w:rFonts w:ascii="Aptos" w:hAnsi="Aptos" w:eastAsia="Aptos" w:cs="Aptos"/>
          <w:b w:val="0"/>
          <w:bCs w:val="0"/>
          <w:i w:val="0"/>
          <w:iCs w:val="0"/>
          <w:caps w:val="0"/>
          <w:smallCaps w:val="0"/>
          <w:noProof w:val="0"/>
          <w:color w:val="000000" w:themeColor="text1" w:themeTint="FF" w:themeShade="FF"/>
          <w:sz w:val="24"/>
          <w:szCs w:val="24"/>
          <w:lang w:val="en-GB"/>
        </w:rPr>
        <w:t xml:space="preserve">Being registered with a GP also means being invited for vaccination, </w:t>
      </w:r>
      <w:r w:rsidRPr="015DF58F" w:rsidR="6A039873">
        <w:rPr>
          <w:rFonts w:ascii="Aptos" w:hAnsi="Aptos" w:eastAsia="Aptos" w:cs="Aptos"/>
          <w:b w:val="0"/>
          <w:bCs w:val="0"/>
          <w:i w:val="0"/>
          <w:iCs w:val="0"/>
          <w:caps w:val="0"/>
          <w:smallCaps w:val="0"/>
          <w:noProof w:val="0"/>
          <w:color w:val="000000" w:themeColor="text1" w:themeTint="FF" w:themeShade="FF"/>
          <w:sz w:val="24"/>
          <w:szCs w:val="24"/>
          <w:lang w:val="en-GB"/>
        </w:rPr>
        <w:t>screening</w:t>
      </w:r>
      <w:r w:rsidRPr="015DF58F" w:rsidR="6A039873">
        <w:rPr>
          <w:rFonts w:ascii="Aptos" w:hAnsi="Aptos" w:eastAsia="Aptos" w:cs="Aptos"/>
          <w:b w:val="0"/>
          <w:bCs w:val="0"/>
          <w:i w:val="0"/>
          <w:iCs w:val="0"/>
          <w:caps w:val="0"/>
          <w:smallCaps w:val="0"/>
          <w:noProof w:val="0"/>
          <w:color w:val="000000" w:themeColor="text1" w:themeTint="FF" w:themeShade="FF"/>
          <w:sz w:val="24"/>
          <w:szCs w:val="24"/>
          <w:lang w:val="en-GB"/>
        </w:rPr>
        <w:t xml:space="preserve"> and health check appointments, so those wrongly removed from lists will miss these which </w:t>
      </w:r>
      <w:r w:rsidRPr="015DF58F" w:rsidR="6A039873">
        <w:rPr>
          <w:rFonts w:ascii="Aptos" w:hAnsi="Aptos" w:eastAsia="Aptos" w:cs="Aptos"/>
          <w:b w:val="0"/>
          <w:bCs w:val="0"/>
          <w:i w:val="0"/>
          <w:iCs w:val="0"/>
          <w:caps w:val="0"/>
          <w:smallCaps w:val="0"/>
          <w:noProof w:val="0"/>
          <w:color w:val="000000" w:themeColor="text1" w:themeTint="FF" w:themeShade="FF"/>
          <w:sz w:val="24"/>
          <w:szCs w:val="24"/>
          <w:lang w:val="en-GB"/>
        </w:rPr>
        <w:t>exacerbates</w:t>
      </w:r>
      <w:r w:rsidRPr="015DF58F" w:rsidR="6A039873">
        <w:rPr>
          <w:rFonts w:ascii="Aptos" w:hAnsi="Aptos" w:eastAsia="Aptos" w:cs="Aptos"/>
          <w:b w:val="0"/>
          <w:bCs w:val="0"/>
          <w:i w:val="0"/>
          <w:iCs w:val="0"/>
          <w:caps w:val="0"/>
          <w:smallCaps w:val="0"/>
          <w:noProof w:val="0"/>
          <w:color w:val="000000" w:themeColor="text1" w:themeTint="FF" w:themeShade="FF"/>
          <w:sz w:val="24"/>
          <w:szCs w:val="24"/>
          <w:lang w:val="en-GB"/>
        </w:rPr>
        <w:t xml:space="preserve"> existing inequalities. London’s GPs are already working as hard as they can to reduce the barriers to immunisation and screening programmes, so de</w:t>
      </w:r>
      <w:r w:rsidRPr="015DF58F" w:rsidR="513E55C7">
        <w:rPr>
          <w:rFonts w:ascii="Aptos" w:hAnsi="Aptos" w:eastAsia="Aptos" w:cs="Aptos"/>
          <w:b w:val="0"/>
          <w:bCs w:val="0"/>
          <w:i w:val="0"/>
          <w:iCs w:val="0"/>
          <w:caps w:val="0"/>
          <w:smallCaps w:val="0"/>
          <w:noProof w:val="0"/>
          <w:color w:val="000000" w:themeColor="text1" w:themeTint="FF" w:themeShade="FF"/>
          <w:sz w:val="24"/>
          <w:szCs w:val="24"/>
          <w:lang w:val="en-GB"/>
        </w:rPr>
        <w:t>-</w:t>
      </w:r>
      <w:r w:rsidRPr="015DF58F" w:rsidR="6A039873">
        <w:rPr>
          <w:rFonts w:ascii="Aptos" w:hAnsi="Aptos" w:eastAsia="Aptos" w:cs="Aptos"/>
          <w:b w:val="0"/>
          <w:bCs w:val="0"/>
          <w:i w:val="0"/>
          <w:iCs w:val="0"/>
          <w:caps w:val="0"/>
          <w:smallCaps w:val="0"/>
          <w:noProof w:val="0"/>
          <w:color w:val="000000" w:themeColor="text1" w:themeTint="FF" w:themeShade="FF"/>
          <w:sz w:val="24"/>
          <w:szCs w:val="24"/>
          <w:lang w:val="en-GB"/>
        </w:rPr>
        <w:t>registering people from demographics with traditionally low uptake is a step in the wrong direction.</w:t>
      </w:r>
    </w:p>
    <w:p w:rsidR="445D0CD0" w:rsidP="445D0CD0" w:rsidRDefault="445D0CD0" w14:paraId="0632FF72" w14:textId="7F109801">
      <w:pPr>
        <w:bidi w:val="0"/>
        <w:spacing w:before="0" w:beforeAutospacing="off" w:after="0" w:afterAutospacing="off" w:line="276" w:lineRule="auto"/>
        <w:rPr>
          <w:rFonts w:ascii="Aptos" w:hAnsi="Aptos" w:eastAsia="Aptos" w:cs="Aptos"/>
          <w:b w:val="0"/>
          <w:bCs w:val="0"/>
          <w:i w:val="0"/>
          <w:iCs w:val="0"/>
          <w:caps w:val="0"/>
          <w:smallCaps w:val="0"/>
          <w:noProof w:val="0"/>
          <w:color w:val="000000" w:themeColor="text1" w:themeTint="FF" w:themeShade="FF"/>
          <w:sz w:val="24"/>
          <w:szCs w:val="24"/>
          <w:lang w:val="en-GB"/>
        </w:rPr>
      </w:pPr>
    </w:p>
    <w:p w:rsidR="6A039873" w:rsidP="445D0CD0" w:rsidRDefault="6A039873" w14:paraId="15333D74" w14:textId="6F857CC6">
      <w:pPr>
        <w:bidi w:val="0"/>
        <w:rPr>
          <w:rFonts w:ascii="Aptos" w:hAnsi="Aptos" w:eastAsia="Aptos" w:cs="Aptos"/>
          <w:b w:val="0"/>
          <w:bCs w:val="0"/>
          <w:i w:val="0"/>
          <w:iCs w:val="0"/>
          <w:caps w:val="0"/>
          <w:smallCaps w:val="0"/>
          <w:noProof w:val="0"/>
          <w:color w:val="000000" w:themeColor="text1" w:themeTint="FF" w:themeShade="FF"/>
          <w:sz w:val="24"/>
          <w:szCs w:val="24"/>
          <w:lang w:val="en-GB"/>
        </w:rPr>
      </w:pPr>
      <w:r w:rsidRPr="445D0CD0" w:rsidR="6A039873">
        <w:rPr>
          <w:rFonts w:ascii="Aptos" w:hAnsi="Aptos" w:eastAsia="Aptos" w:cs="Aptos"/>
          <w:b w:val="1"/>
          <w:bCs w:val="1"/>
          <w:i w:val="0"/>
          <w:iCs w:val="0"/>
          <w:caps w:val="0"/>
          <w:smallCaps w:val="0"/>
          <w:noProof w:val="0"/>
          <w:color w:val="000000" w:themeColor="text1" w:themeTint="FF" w:themeShade="FF"/>
          <w:sz w:val="24"/>
          <w:szCs w:val="24"/>
          <w:lang w:val="en-GB"/>
        </w:rPr>
        <w:t>De-stabilising GP practices</w:t>
      </w:r>
      <w:r w:rsidRPr="445D0CD0" w:rsidR="6A039873">
        <w:rPr>
          <w:rFonts w:ascii="Aptos" w:hAnsi="Aptos" w:eastAsia="Aptos" w:cs="Aptos"/>
          <w:b w:val="0"/>
          <w:bCs w:val="0"/>
          <w:i w:val="0"/>
          <w:iCs w:val="0"/>
          <w:caps w:val="0"/>
          <w:smallCaps w:val="0"/>
          <w:noProof w:val="0"/>
          <w:color w:val="000000" w:themeColor="text1" w:themeTint="FF" w:themeShade="FF"/>
          <w:sz w:val="24"/>
          <w:szCs w:val="24"/>
          <w:lang w:val="en-GB"/>
        </w:rPr>
        <w:t xml:space="preserve"> </w:t>
      </w:r>
    </w:p>
    <w:p w:rsidR="6A039873" w:rsidP="445D0CD0" w:rsidRDefault="6A039873" w14:paraId="16F81621" w14:textId="0A49A65A">
      <w:pPr>
        <w:bidi w:val="0"/>
        <w:spacing w:before="120" w:beforeAutospacing="off" w:after="120" w:afterAutospacing="off" w:line="278" w:lineRule="auto"/>
        <w:rPr>
          <w:rFonts w:ascii="Aptos" w:hAnsi="Aptos" w:eastAsia="Aptos" w:cs="Aptos"/>
          <w:b w:val="0"/>
          <w:bCs w:val="0"/>
          <w:i w:val="0"/>
          <w:iCs w:val="0"/>
          <w:caps w:val="0"/>
          <w:smallCaps w:val="0"/>
          <w:noProof w:val="0"/>
          <w:color w:val="000000" w:themeColor="text1" w:themeTint="FF" w:themeShade="FF"/>
          <w:sz w:val="24"/>
          <w:szCs w:val="24"/>
          <w:lang w:val="en-GB"/>
        </w:rPr>
      </w:pPr>
      <w:r w:rsidRPr="445D0CD0" w:rsidR="6A039873">
        <w:rPr>
          <w:rFonts w:ascii="Aptos" w:hAnsi="Aptos" w:eastAsia="Aptos" w:cs="Aptos"/>
          <w:b w:val="0"/>
          <w:bCs w:val="0"/>
          <w:i w:val="0"/>
          <w:iCs w:val="0"/>
          <w:caps w:val="0"/>
          <w:smallCaps w:val="0"/>
          <w:noProof w:val="0"/>
          <w:color w:val="000000" w:themeColor="text1" w:themeTint="FF" w:themeShade="FF"/>
          <w:sz w:val="24"/>
          <w:szCs w:val="24"/>
          <w:lang w:val="en-GB"/>
        </w:rPr>
        <w:t>Having clean practice lists is not inherently “bad”. It means that patients remain linked to the correct practice and that screening and vaccination programmes reach the right people, enhancing health prevention and population coverage. ‘List maintenance’ is a standard NHS England procedure with the intention of ensuring practice lists are accurate and they are not being funded to provide care to patients who have moved elsewhere.</w:t>
      </w:r>
    </w:p>
    <w:p w:rsidR="6A039873" w:rsidP="445D0CD0" w:rsidRDefault="6A039873" w14:paraId="257CEB50" w14:textId="76ACC6E0">
      <w:pPr>
        <w:bidi w:val="0"/>
        <w:spacing w:after="0" w:line="276" w:lineRule="auto"/>
        <w:rPr>
          <w:rFonts w:ascii="Aptos" w:hAnsi="Aptos" w:eastAsia="Aptos" w:cs="Aptos"/>
          <w:b w:val="0"/>
          <w:bCs w:val="0"/>
          <w:i w:val="0"/>
          <w:iCs w:val="0"/>
          <w:caps w:val="0"/>
          <w:smallCaps w:val="0"/>
          <w:noProof w:val="0"/>
          <w:color w:val="000000" w:themeColor="text1" w:themeTint="FF" w:themeShade="FF"/>
          <w:sz w:val="24"/>
          <w:szCs w:val="24"/>
          <w:lang w:val="en-GB"/>
        </w:rPr>
      </w:pPr>
      <w:r w:rsidRPr="445D0CD0" w:rsidR="6A039873">
        <w:rPr>
          <w:rFonts w:ascii="Aptos" w:hAnsi="Aptos" w:eastAsia="Aptos" w:cs="Aptos"/>
          <w:b w:val="0"/>
          <w:bCs w:val="0"/>
          <w:i w:val="0"/>
          <w:iCs w:val="0"/>
          <w:caps w:val="0"/>
          <w:smallCaps w:val="0"/>
          <w:noProof w:val="0"/>
          <w:color w:val="000000" w:themeColor="text1" w:themeTint="FF" w:themeShade="FF"/>
          <w:sz w:val="24"/>
          <w:szCs w:val="24"/>
          <w:lang w:val="en-GB"/>
        </w:rPr>
        <w:t>But the removal of large numbers of patients at the same time defunds GP practices, with practices losing income for each patient de-registered. The change to the list cleansing process is de-stabilising practices due to the significant impact on their funding whilst also causing our patients stress and anxiety. GP practices themselves do try to contact patients, but the factors outlined impede this work, along with sustained underfunding meaning administration teams are already overstretched.</w:t>
      </w:r>
    </w:p>
    <w:p w:rsidR="445D0CD0" w:rsidP="445D0CD0" w:rsidRDefault="445D0CD0" w14:paraId="5C33406C" w14:textId="6E2C77F5">
      <w:pPr>
        <w:bidi w:val="0"/>
        <w:spacing w:after="0" w:line="276" w:lineRule="auto"/>
        <w:rPr>
          <w:rFonts w:ascii="Aptos" w:hAnsi="Aptos" w:eastAsia="Aptos" w:cs="Aptos"/>
          <w:b w:val="0"/>
          <w:bCs w:val="0"/>
          <w:i w:val="0"/>
          <w:iCs w:val="0"/>
          <w:caps w:val="0"/>
          <w:smallCaps w:val="0"/>
          <w:noProof w:val="0"/>
          <w:color w:val="000000" w:themeColor="text1" w:themeTint="FF" w:themeShade="FF"/>
          <w:sz w:val="24"/>
          <w:szCs w:val="24"/>
          <w:lang w:val="en-GB"/>
        </w:rPr>
      </w:pPr>
    </w:p>
    <w:p w:rsidR="6A039873" w:rsidP="445D0CD0" w:rsidRDefault="6A039873" w14:paraId="1E7A1DEF" w14:textId="1F7150DF">
      <w:pPr>
        <w:bidi w:val="0"/>
        <w:rPr>
          <w:rFonts w:ascii="Aptos" w:hAnsi="Aptos" w:eastAsia="Aptos" w:cs="Aptos"/>
          <w:b w:val="0"/>
          <w:bCs w:val="0"/>
          <w:i w:val="0"/>
          <w:iCs w:val="0"/>
          <w:caps w:val="0"/>
          <w:smallCaps w:val="0"/>
          <w:noProof w:val="0"/>
          <w:color w:val="000000" w:themeColor="text1" w:themeTint="FF" w:themeShade="FF"/>
          <w:sz w:val="24"/>
          <w:szCs w:val="24"/>
          <w:lang w:val="en-GB"/>
        </w:rPr>
      </w:pPr>
      <w:r w:rsidRPr="445D0CD0" w:rsidR="6A039873">
        <w:rPr>
          <w:rFonts w:ascii="Aptos" w:hAnsi="Aptos" w:eastAsia="Aptos" w:cs="Aptos"/>
          <w:b w:val="1"/>
          <w:bCs w:val="1"/>
          <w:i w:val="0"/>
          <w:iCs w:val="0"/>
          <w:caps w:val="0"/>
          <w:smallCaps w:val="0"/>
          <w:noProof w:val="0"/>
          <w:color w:val="000000" w:themeColor="text1" w:themeTint="FF" w:themeShade="FF"/>
          <w:sz w:val="24"/>
          <w:szCs w:val="24"/>
          <w:lang w:val="en-GB"/>
        </w:rPr>
        <w:t xml:space="preserve">How you can help  </w:t>
      </w:r>
    </w:p>
    <w:p w:rsidR="6A039873" w:rsidP="445D0CD0" w:rsidRDefault="6A039873" w14:paraId="42A137CA" w14:textId="7C650F65">
      <w:pPr>
        <w:bidi w:val="0"/>
        <w:rPr>
          <w:rFonts w:ascii="Aptos" w:hAnsi="Aptos" w:eastAsia="Aptos" w:cs="Aptos"/>
          <w:b w:val="0"/>
          <w:bCs w:val="0"/>
          <w:i w:val="0"/>
          <w:iCs w:val="0"/>
          <w:caps w:val="0"/>
          <w:smallCaps w:val="0"/>
          <w:noProof w:val="0"/>
          <w:color w:val="000000" w:themeColor="text1" w:themeTint="FF" w:themeShade="FF"/>
          <w:sz w:val="24"/>
          <w:szCs w:val="24"/>
          <w:lang w:val="en-GB"/>
        </w:rPr>
      </w:pPr>
      <w:r w:rsidRPr="445D0CD0" w:rsidR="6A039873">
        <w:rPr>
          <w:rFonts w:ascii="Aptos" w:hAnsi="Aptos" w:eastAsia="Aptos" w:cs="Aptos"/>
          <w:b w:val="0"/>
          <w:bCs w:val="0"/>
          <w:i w:val="0"/>
          <w:iCs w:val="0"/>
          <w:caps w:val="0"/>
          <w:smallCaps w:val="0"/>
          <w:noProof w:val="0"/>
          <w:color w:val="000000" w:themeColor="text1" w:themeTint="FF" w:themeShade="FF"/>
          <w:sz w:val="24"/>
          <w:szCs w:val="24"/>
          <w:lang w:val="en-GB"/>
        </w:rPr>
        <w:t>Londonwide Local Medical Committees is supporting practices in London in calling for a pause to the process by which patients are being removed within a three-month window and dialogue with NHS England about coming up with a system that is less punitive to patients and practices. We would like you to join us in asking NHS England to take these steps.</w:t>
      </w:r>
    </w:p>
    <w:p w:rsidR="6A039873" w:rsidP="445D0CD0" w:rsidRDefault="6A039873" w14:paraId="4BEB1C63" w14:textId="720567EA">
      <w:pPr>
        <w:bidi w:val="0"/>
        <w:rPr>
          <w:rFonts w:ascii="Aptos" w:hAnsi="Aptos" w:eastAsia="Aptos" w:cs="Aptos"/>
          <w:b w:val="0"/>
          <w:bCs w:val="0"/>
          <w:i w:val="0"/>
          <w:iCs w:val="0"/>
          <w:caps w:val="0"/>
          <w:smallCaps w:val="0"/>
          <w:noProof w:val="0"/>
          <w:color w:val="000000" w:themeColor="text1" w:themeTint="FF" w:themeShade="FF"/>
          <w:sz w:val="24"/>
          <w:szCs w:val="24"/>
          <w:lang w:val="en-GB"/>
        </w:rPr>
      </w:pPr>
      <w:r w:rsidRPr="445D0CD0" w:rsidR="6A039873">
        <w:rPr>
          <w:rFonts w:ascii="Aptos" w:hAnsi="Aptos" w:eastAsia="Aptos" w:cs="Aptos"/>
          <w:b w:val="0"/>
          <w:bCs w:val="0"/>
          <w:i w:val="0"/>
          <w:iCs w:val="0"/>
          <w:caps w:val="0"/>
          <w:smallCaps w:val="0"/>
          <w:noProof w:val="0"/>
          <w:color w:val="000000" w:themeColor="text1" w:themeTint="FF" w:themeShade="FF"/>
          <w:sz w:val="24"/>
          <w:szCs w:val="24"/>
          <w:lang w:val="en-GB"/>
        </w:rPr>
        <w:t>In addition to a pause, it would be very useful to see:</w:t>
      </w:r>
    </w:p>
    <w:p w:rsidR="6A039873" w:rsidP="445D0CD0" w:rsidRDefault="6A039873" w14:paraId="5F18B9A3" w14:textId="74888A1B">
      <w:pPr>
        <w:pStyle w:val="ListParagraph"/>
        <w:numPr>
          <w:ilvl w:val="0"/>
          <w:numId w:val="7"/>
        </w:numPr>
        <w:bidi w:val="0"/>
        <w:ind w:left="360"/>
        <w:rPr>
          <w:rFonts w:ascii="Aptos" w:hAnsi="Aptos" w:eastAsia="Aptos" w:cs="Aptos"/>
          <w:b w:val="0"/>
          <w:bCs w:val="0"/>
          <w:i w:val="0"/>
          <w:iCs w:val="0"/>
          <w:caps w:val="0"/>
          <w:smallCaps w:val="0"/>
          <w:noProof w:val="0"/>
          <w:color w:val="000000" w:themeColor="text1" w:themeTint="FF" w:themeShade="FF"/>
          <w:sz w:val="24"/>
          <w:szCs w:val="24"/>
          <w:lang w:val="en-GB"/>
        </w:rPr>
      </w:pPr>
      <w:r w:rsidRPr="445D0CD0" w:rsidR="6A039873">
        <w:rPr>
          <w:rFonts w:ascii="Aptos" w:hAnsi="Aptos" w:eastAsia="Aptos" w:cs="Aptos"/>
          <w:b w:val="0"/>
          <w:bCs w:val="0"/>
          <w:i w:val="0"/>
          <w:iCs w:val="0"/>
          <w:caps w:val="0"/>
          <w:smallCaps w:val="0"/>
          <w:noProof w:val="0"/>
          <w:color w:val="000000" w:themeColor="text1" w:themeTint="FF" w:themeShade="FF"/>
          <w:sz w:val="24"/>
          <w:szCs w:val="24"/>
          <w:lang w:val="en-GB"/>
        </w:rPr>
        <w:t>NHS England’s health inequalities impact assessment,</w:t>
      </w:r>
    </w:p>
    <w:p w:rsidR="6A039873" w:rsidP="445D0CD0" w:rsidRDefault="6A039873" w14:paraId="5F059425" w14:textId="46857DEA">
      <w:pPr>
        <w:pStyle w:val="ListParagraph"/>
        <w:numPr>
          <w:ilvl w:val="0"/>
          <w:numId w:val="7"/>
        </w:numPr>
        <w:bidi w:val="0"/>
        <w:ind w:left="360"/>
        <w:rPr>
          <w:rFonts w:ascii="Aptos" w:hAnsi="Aptos" w:eastAsia="Aptos" w:cs="Aptos"/>
          <w:b w:val="0"/>
          <w:bCs w:val="0"/>
          <w:i w:val="0"/>
          <w:iCs w:val="0"/>
          <w:caps w:val="0"/>
          <w:smallCaps w:val="0"/>
          <w:noProof w:val="0"/>
          <w:color w:val="000000" w:themeColor="text1" w:themeTint="FF" w:themeShade="FF"/>
          <w:sz w:val="24"/>
          <w:szCs w:val="24"/>
          <w:lang w:val="en-GB"/>
        </w:rPr>
      </w:pPr>
      <w:r w:rsidRPr="445D0CD0" w:rsidR="6A039873">
        <w:rPr>
          <w:rFonts w:ascii="Aptos" w:hAnsi="Aptos" w:eastAsia="Aptos" w:cs="Aptos"/>
          <w:b w:val="0"/>
          <w:bCs w:val="0"/>
          <w:i w:val="0"/>
          <w:iCs w:val="0"/>
          <w:caps w:val="0"/>
          <w:smallCaps w:val="0"/>
          <w:noProof w:val="0"/>
          <w:color w:val="000000" w:themeColor="text1" w:themeTint="FF" w:themeShade="FF"/>
          <w:sz w:val="24"/>
          <w:szCs w:val="24"/>
          <w:lang w:val="en-GB"/>
        </w:rPr>
        <w:t>What mitigations NHSE plan to put in place to stabilise practices significantly impacted by the loss of funding. and</w:t>
      </w:r>
    </w:p>
    <w:p w:rsidR="6A039873" w:rsidP="445D0CD0" w:rsidRDefault="6A039873" w14:paraId="1A3C572E" w14:textId="7760E0A2">
      <w:pPr>
        <w:pStyle w:val="ListParagraph"/>
        <w:numPr>
          <w:ilvl w:val="0"/>
          <w:numId w:val="7"/>
        </w:numPr>
        <w:bidi w:val="0"/>
        <w:ind w:left="360"/>
        <w:rPr>
          <w:rFonts w:ascii="Aptos" w:hAnsi="Aptos" w:eastAsia="Aptos" w:cs="Aptos"/>
          <w:b w:val="0"/>
          <w:bCs w:val="0"/>
          <w:i w:val="0"/>
          <w:iCs w:val="0"/>
          <w:caps w:val="0"/>
          <w:smallCaps w:val="0"/>
          <w:noProof w:val="0"/>
          <w:color w:val="000000" w:themeColor="text1" w:themeTint="FF" w:themeShade="FF"/>
          <w:sz w:val="24"/>
          <w:szCs w:val="24"/>
          <w:lang w:val="en-GB"/>
        </w:rPr>
      </w:pPr>
      <w:r w:rsidRPr="445D0CD0" w:rsidR="6A039873">
        <w:rPr>
          <w:rFonts w:ascii="Aptos" w:hAnsi="Aptos" w:eastAsia="Aptos" w:cs="Aptos"/>
          <w:b w:val="0"/>
          <w:bCs w:val="0"/>
          <w:i w:val="0"/>
          <w:iCs w:val="0"/>
          <w:caps w:val="0"/>
          <w:smallCaps w:val="0"/>
          <w:noProof w:val="0"/>
          <w:color w:val="000000" w:themeColor="text1" w:themeTint="FF" w:themeShade="FF"/>
          <w:sz w:val="24"/>
          <w:szCs w:val="24"/>
          <w:lang w:val="en-GB"/>
        </w:rPr>
        <w:t>Clarity from PCSE regarding the list cleanse process (logistics, contact methods, timeframes). Practices have expressed concern that patients have not received letters from PCSE as part of the formal FP69 process before being flagged, and we are unclear whether PCSE is sending letters to patients or expecting practices to proactively contact patients to prevent their removal from the practice list.</w:t>
      </w:r>
    </w:p>
    <w:p w:rsidR="6A039873" w:rsidP="445D0CD0" w:rsidRDefault="6A039873" w14:paraId="6491DB7F" w14:textId="536A7419">
      <w:pPr>
        <w:bidi w:val="0"/>
        <w:spacing w:before="0" w:beforeAutospacing="off" w:after="0" w:afterAutospacing="off" w:line="279" w:lineRule="auto"/>
        <w:ind w:left="0" w:right="0"/>
        <w:jc w:val="left"/>
        <w:rPr>
          <w:rFonts w:ascii="Aptos" w:hAnsi="Aptos" w:eastAsia="Aptos" w:cs="Aptos"/>
          <w:b w:val="0"/>
          <w:bCs w:val="0"/>
          <w:i w:val="0"/>
          <w:iCs w:val="0"/>
          <w:caps w:val="0"/>
          <w:smallCaps w:val="0"/>
          <w:noProof w:val="0"/>
          <w:color w:val="000000" w:themeColor="text1" w:themeTint="FF" w:themeShade="FF"/>
          <w:sz w:val="24"/>
          <w:szCs w:val="24"/>
          <w:lang w:val="en-GB"/>
        </w:rPr>
      </w:pPr>
      <w:r w:rsidRPr="445D0CD0" w:rsidR="6A039873">
        <w:rPr>
          <w:rFonts w:ascii="Aptos" w:hAnsi="Aptos" w:eastAsia="Aptos" w:cs="Aptos"/>
          <w:b w:val="0"/>
          <w:bCs w:val="0"/>
          <w:i w:val="0"/>
          <w:iCs w:val="0"/>
          <w:caps w:val="0"/>
          <w:smallCaps w:val="0"/>
          <w:noProof w:val="0"/>
          <w:color w:val="000000" w:themeColor="text1" w:themeTint="FF" w:themeShade="FF"/>
          <w:sz w:val="24"/>
          <w:szCs w:val="24"/>
          <w:lang w:val="en-GB"/>
        </w:rPr>
        <w:t xml:space="preserve">We would like to speak to you further about this, including talking you through the impact on our practice, and invite you to come and visit us at a convenient point. We also are extending an invitation to you and your team to join an online pan-London briefing for MPs from 11am-noon on Thursday 6 August, to understand the developing regional and national picture. Please email </w:t>
      </w:r>
      <w:hyperlink r:id="R1de28dec1adb46c0">
        <w:r w:rsidRPr="445D0CD0" w:rsidR="6A039873">
          <w:rPr>
            <w:rStyle w:val="Hyperlink"/>
            <w:b w:val="0"/>
            <w:bCs w:val="0"/>
            <w:i w:val="0"/>
            <w:iCs w:val="0"/>
            <w:caps w:val="0"/>
            <w:smallCaps w:val="0"/>
            <w:strike w:val="0"/>
            <w:dstrike w:val="0"/>
            <w:noProof w:val="0"/>
            <w:lang w:val="en-GB"/>
          </w:rPr>
          <w:t>info@lmc.org.uk</w:t>
        </w:r>
      </w:hyperlink>
      <w:r w:rsidRPr="445D0CD0" w:rsidR="6A039873">
        <w:rPr>
          <w:rFonts w:ascii="Aptos" w:hAnsi="Aptos" w:eastAsia="Aptos" w:cs="Aptos"/>
          <w:b w:val="0"/>
          <w:bCs w:val="0"/>
          <w:i w:val="0"/>
          <w:iCs w:val="0"/>
          <w:caps w:val="0"/>
          <w:smallCaps w:val="0"/>
          <w:noProof w:val="0"/>
          <w:color w:val="000000" w:themeColor="text1" w:themeTint="FF" w:themeShade="FF"/>
          <w:sz w:val="24"/>
          <w:szCs w:val="24"/>
          <w:lang w:val="en-GB"/>
        </w:rPr>
        <w:t xml:space="preserve"> </w:t>
      </w:r>
      <w:r w:rsidRPr="445D0CD0" w:rsidR="6A039873">
        <w:rPr>
          <w:rFonts w:ascii="Aptos" w:hAnsi="Aptos" w:eastAsia="Aptos" w:cs="Aptos"/>
          <w:b w:val="0"/>
          <w:bCs w:val="0"/>
          <w:i w:val="0"/>
          <w:iCs w:val="0"/>
          <w:caps w:val="0"/>
          <w:smallCaps w:val="0"/>
          <w:noProof w:val="0"/>
          <w:color w:val="000000" w:themeColor="text1" w:themeTint="FF" w:themeShade="FF"/>
          <w:sz w:val="24"/>
          <w:szCs w:val="24"/>
          <w:lang w:val="en-GB"/>
        </w:rPr>
        <w:t xml:space="preserve">if you would like to join it.  </w:t>
      </w:r>
    </w:p>
    <w:p w:rsidR="445D0CD0" w:rsidP="445D0CD0" w:rsidRDefault="445D0CD0" w14:paraId="26D8022F" w14:textId="4F862781">
      <w:pPr>
        <w:pStyle w:val="Normal"/>
        <w:suppressLineNumbers w:val="0"/>
        <w:bidi w:val="0"/>
        <w:spacing w:before="0" w:beforeAutospacing="off" w:after="0" w:afterAutospacing="off" w:line="279" w:lineRule="auto"/>
        <w:ind w:left="0" w:right="0"/>
        <w:jc w:val="left"/>
        <w:rPr>
          <w:rFonts w:ascii="Aptos" w:hAnsi="Aptos" w:eastAsia="Aptos" w:cs="Aptos"/>
          <w:b w:val="0"/>
          <w:bCs w:val="0"/>
          <w:noProof w:val="0"/>
          <w:sz w:val="24"/>
          <w:szCs w:val="24"/>
          <w:lang w:val="en-GB"/>
        </w:rPr>
      </w:pPr>
    </w:p>
    <w:p w:rsidR="5EF9CB07" w:rsidP="5EF9CB07" w:rsidRDefault="5EF9CB07" w14:paraId="76C0C88D" w14:textId="1AAC193C">
      <w:pPr>
        <w:pStyle w:val="Normal"/>
        <w:suppressLineNumbers w:val="0"/>
        <w:bidi w:val="0"/>
        <w:spacing w:before="0" w:beforeAutospacing="off" w:after="0" w:afterAutospacing="off" w:line="279" w:lineRule="auto"/>
        <w:ind w:left="0" w:right="0"/>
        <w:jc w:val="left"/>
        <w:rPr>
          <w:rFonts w:ascii="Aptos" w:hAnsi="Aptos" w:eastAsia="Aptos" w:cs="Aptos"/>
          <w:color w:val="000000" w:themeColor="text1" w:themeTint="FF" w:themeShade="FF"/>
        </w:rPr>
      </w:pPr>
    </w:p>
    <w:p w:rsidRPr="00E40206" w:rsidR="535AD44B" w:rsidP="2344C2E9" w:rsidRDefault="535AD44B" w14:paraId="0BA3CD65" w14:textId="2E627C31">
      <w:pPr>
        <w:rPr>
          <w:rFonts w:ascii="Aptos" w:hAnsi="Aptos" w:eastAsia="Aptos" w:cs="Aptos"/>
          <w:b w:val="1"/>
          <w:bCs w:val="1"/>
          <w:color w:val="000000" w:themeColor="text1"/>
        </w:rPr>
      </w:pPr>
      <w:r w:rsidRPr="2CCA1D1F" w:rsidR="535AD44B">
        <w:rPr>
          <w:rFonts w:ascii="Aptos" w:hAnsi="Aptos" w:eastAsia="Aptos" w:cs="Aptos"/>
          <w:b w:val="1"/>
          <w:bCs w:val="1"/>
          <w:color w:val="000000" w:themeColor="text1" w:themeTint="FF" w:themeShade="FF"/>
        </w:rPr>
        <w:t>[Sign-off]</w:t>
      </w:r>
    </w:p>
    <w:p w:rsidR="6A21CB82" w:rsidP="00062B1A" w:rsidRDefault="6A21CB82" w14:paraId="34560E0F" w14:textId="28D1EE24">
      <w:pPr>
        <w:pStyle w:val="Normal"/>
        <w:rPr>
          <w:rFonts w:ascii="Aptos" w:hAnsi="Aptos" w:eastAsia="Aptos" w:cs="Aptos"/>
          <w:color w:val="000000" w:themeColor="text1"/>
        </w:rPr>
      </w:pPr>
    </w:p>
    <w:p w:rsidR="00FE7682" w:rsidRDefault="00FE7682" w14:paraId="5E5787A5" w14:textId="2DC2C0D1"/>
    <w:sectPr w:rsidR="00FE7682">
      <w:pgSz w:w="11906" w:h="16838" w:orient="portrait"/>
      <w:pgMar w:top="1440" w:right="1440" w:bottom="1440" w:left="1440" w:header="720" w:footer="720" w:gutter="0"/>
      <w:cols w:space="720"/>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0000000000000000000"/>
    <w:charset w:val="00"/>
    <w:family w:val="roman"/>
    <w:notTrueType/>
    <w:pitch w:val="default"/>
  </w:font>
  <w:font w:name="MS Mincho">
    <w:altName w:val="ＭＳ 明朝"/>
    <w:panose1 w:val="02020609040205080304"/>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6">
    <w:nsid w:val="2c0f04de"/>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06ED524"/>
    <w:multiLevelType w:val="hybridMultilevel"/>
    <w:tmpl w:val="D51A035E"/>
    <w:lvl w:ilvl="0" w:tplc="68B68D60">
      <w:start w:val="1"/>
      <w:numFmt w:val="bullet"/>
      <w:lvlText w:val=""/>
      <w:lvlJc w:val="left"/>
      <w:pPr>
        <w:ind w:left="720" w:hanging="360"/>
      </w:pPr>
      <w:rPr>
        <w:rFonts w:hint="default" w:ascii="Symbol" w:hAnsi="Symbol"/>
      </w:rPr>
    </w:lvl>
    <w:lvl w:ilvl="1" w:tplc="280221A2">
      <w:start w:val="1"/>
      <w:numFmt w:val="bullet"/>
      <w:lvlText w:val="o"/>
      <w:lvlJc w:val="left"/>
      <w:pPr>
        <w:ind w:left="1440" w:hanging="360"/>
      </w:pPr>
      <w:rPr>
        <w:rFonts w:hint="default" w:ascii="Courier New" w:hAnsi="Courier New"/>
      </w:rPr>
    </w:lvl>
    <w:lvl w:ilvl="2" w:tplc="9BA815D0">
      <w:start w:val="1"/>
      <w:numFmt w:val="bullet"/>
      <w:lvlText w:val=""/>
      <w:lvlJc w:val="left"/>
      <w:pPr>
        <w:ind w:left="2160" w:hanging="360"/>
      </w:pPr>
      <w:rPr>
        <w:rFonts w:hint="default" w:ascii="Wingdings" w:hAnsi="Wingdings"/>
      </w:rPr>
    </w:lvl>
    <w:lvl w:ilvl="3" w:tplc="1038A0CE">
      <w:start w:val="1"/>
      <w:numFmt w:val="bullet"/>
      <w:lvlText w:val=""/>
      <w:lvlJc w:val="left"/>
      <w:pPr>
        <w:ind w:left="2880" w:hanging="360"/>
      </w:pPr>
      <w:rPr>
        <w:rFonts w:hint="default" w:ascii="Symbol" w:hAnsi="Symbol"/>
      </w:rPr>
    </w:lvl>
    <w:lvl w:ilvl="4" w:tplc="97C0269A">
      <w:start w:val="1"/>
      <w:numFmt w:val="bullet"/>
      <w:lvlText w:val="o"/>
      <w:lvlJc w:val="left"/>
      <w:pPr>
        <w:ind w:left="3600" w:hanging="360"/>
      </w:pPr>
      <w:rPr>
        <w:rFonts w:hint="default" w:ascii="Courier New" w:hAnsi="Courier New"/>
      </w:rPr>
    </w:lvl>
    <w:lvl w:ilvl="5" w:tplc="4C38519A">
      <w:start w:val="1"/>
      <w:numFmt w:val="bullet"/>
      <w:lvlText w:val=""/>
      <w:lvlJc w:val="left"/>
      <w:pPr>
        <w:ind w:left="4320" w:hanging="360"/>
      </w:pPr>
      <w:rPr>
        <w:rFonts w:hint="default" w:ascii="Wingdings" w:hAnsi="Wingdings"/>
      </w:rPr>
    </w:lvl>
    <w:lvl w:ilvl="6" w:tplc="F4D06886">
      <w:start w:val="1"/>
      <w:numFmt w:val="bullet"/>
      <w:lvlText w:val=""/>
      <w:lvlJc w:val="left"/>
      <w:pPr>
        <w:ind w:left="5040" w:hanging="360"/>
      </w:pPr>
      <w:rPr>
        <w:rFonts w:hint="default" w:ascii="Symbol" w:hAnsi="Symbol"/>
      </w:rPr>
    </w:lvl>
    <w:lvl w:ilvl="7" w:tplc="3300E4DC">
      <w:start w:val="1"/>
      <w:numFmt w:val="bullet"/>
      <w:lvlText w:val="o"/>
      <w:lvlJc w:val="left"/>
      <w:pPr>
        <w:ind w:left="5760" w:hanging="360"/>
      </w:pPr>
      <w:rPr>
        <w:rFonts w:hint="default" w:ascii="Courier New" w:hAnsi="Courier New"/>
      </w:rPr>
    </w:lvl>
    <w:lvl w:ilvl="8" w:tplc="5F22223E">
      <w:start w:val="1"/>
      <w:numFmt w:val="bullet"/>
      <w:lvlText w:val=""/>
      <w:lvlJc w:val="left"/>
      <w:pPr>
        <w:ind w:left="6480" w:hanging="360"/>
      </w:pPr>
      <w:rPr>
        <w:rFonts w:hint="default" w:ascii="Wingdings" w:hAnsi="Wingdings"/>
      </w:rPr>
    </w:lvl>
  </w:abstractNum>
  <w:abstractNum w:abstractNumId="1" w15:restartNumberingAfterBreak="0">
    <w:nsid w:val="05EAACD5"/>
    <w:multiLevelType w:val="hybridMultilevel"/>
    <w:tmpl w:val="85FC8F10"/>
    <w:lvl w:ilvl="0" w:tplc="F6BC0C10">
      <w:start w:val="1"/>
      <w:numFmt w:val="bullet"/>
      <w:lvlText w:val=""/>
      <w:lvlJc w:val="left"/>
      <w:pPr>
        <w:ind w:left="720" w:hanging="360"/>
      </w:pPr>
      <w:rPr>
        <w:rFonts w:hint="default" w:ascii="Symbol" w:hAnsi="Symbol"/>
      </w:rPr>
    </w:lvl>
    <w:lvl w:ilvl="1" w:tplc="473C2A2C">
      <w:start w:val="1"/>
      <w:numFmt w:val="bullet"/>
      <w:lvlText w:val="o"/>
      <w:lvlJc w:val="left"/>
      <w:pPr>
        <w:ind w:left="1440" w:hanging="360"/>
      </w:pPr>
      <w:rPr>
        <w:rFonts w:hint="default" w:ascii="Courier New" w:hAnsi="Courier New"/>
      </w:rPr>
    </w:lvl>
    <w:lvl w:ilvl="2" w:tplc="65280EC2">
      <w:start w:val="1"/>
      <w:numFmt w:val="bullet"/>
      <w:lvlText w:val=""/>
      <w:lvlJc w:val="left"/>
      <w:pPr>
        <w:ind w:left="2160" w:hanging="360"/>
      </w:pPr>
      <w:rPr>
        <w:rFonts w:hint="default" w:ascii="Wingdings" w:hAnsi="Wingdings"/>
      </w:rPr>
    </w:lvl>
    <w:lvl w:ilvl="3" w:tplc="8AAA1396">
      <w:start w:val="1"/>
      <w:numFmt w:val="bullet"/>
      <w:lvlText w:val=""/>
      <w:lvlJc w:val="left"/>
      <w:pPr>
        <w:ind w:left="2880" w:hanging="360"/>
      </w:pPr>
      <w:rPr>
        <w:rFonts w:hint="default" w:ascii="Symbol" w:hAnsi="Symbol"/>
      </w:rPr>
    </w:lvl>
    <w:lvl w:ilvl="4" w:tplc="B1E2A23E">
      <w:start w:val="1"/>
      <w:numFmt w:val="bullet"/>
      <w:lvlText w:val="o"/>
      <w:lvlJc w:val="left"/>
      <w:pPr>
        <w:ind w:left="3600" w:hanging="360"/>
      </w:pPr>
      <w:rPr>
        <w:rFonts w:hint="default" w:ascii="Courier New" w:hAnsi="Courier New"/>
      </w:rPr>
    </w:lvl>
    <w:lvl w:ilvl="5" w:tplc="A19ED204">
      <w:start w:val="1"/>
      <w:numFmt w:val="bullet"/>
      <w:lvlText w:val=""/>
      <w:lvlJc w:val="left"/>
      <w:pPr>
        <w:ind w:left="4320" w:hanging="360"/>
      </w:pPr>
      <w:rPr>
        <w:rFonts w:hint="default" w:ascii="Wingdings" w:hAnsi="Wingdings"/>
      </w:rPr>
    </w:lvl>
    <w:lvl w:ilvl="6" w:tplc="88021458">
      <w:start w:val="1"/>
      <w:numFmt w:val="bullet"/>
      <w:lvlText w:val=""/>
      <w:lvlJc w:val="left"/>
      <w:pPr>
        <w:ind w:left="5040" w:hanging="360"/>
      </w:pPr>
      <w:rPr>
        <w:rFonts w:hint="default" w:ascii="Symbol" w:hAnsi="Symbol"/>
      </w:rPr>
    </w:lvl>
    <w:lvl w:ilvl="7" w:tplc="E7FC3D52">
      <w:start w:val="1"/>
      <w:numFmt w:val="bullet"/>
      <w:lvlText w:val="o"/>
      <w:lvlJc w:val="left"/>
      <w:pPr>
        <w:ind w:left="5760" w:hanging="360"/>
      </w:pPr>
      <w:rPr>
        <w:rFonts w:hint="default" w:ascii="Courier New" w:hAnsi="Courier New"/>
      </w:rPr>
    </w:lvl>
    <w:lvl w:ilvl="8" w:tplc="FDAC481E">
      <w:start w:val="1"/>
      <w:numFmt w:val="bullet"/>
      <w:lvlText w:val=""/>
      <w:lvlJc w:val="left"/>
      <w:pPr>
        <w:ind w:left="6480" w:hanging="360"/>
      </w:pPr>
      <w:rPr>
        <w:rFonts w:hint="default" w:ascii="Wingdings" w:hAnsi="Wingdings"/>
      </w:rPr>
    </w:lvl>
  </w:abstractNum>
  <w:abstractNum w:abstractNumId="2" w15:restartNumberingAfterBreak="0">
    <w:nsid w:val="12DB693A"/>
    <w:multiLevelType w:val="hybridMultilevel"/>
    <w:tmpl w:val="305469B2"/>
    <w:lvl w:ilvl="0" w:tplc="50CE5CB2">
      <w:start w:val="1"/>
      <w:numFmt w:val="bullet"/>
      <w:lvlText w:val=""/>
      <w:lvlJc w:val="left"/>
      <w:pPr>
        <w:ind w:left="720" w:hanging="360"/>
      </w:pPr>
      <w:rPr>
        <w:rFonts w:hint="default" w:ascii="Symbol" w:hAnsi="Symbol"/>
      </w:rPr>
    </w:lvl>
    <w:lvl w:ilvl="1" w:tplc="6DB41450">
      <w:start w:val="1"/>
      <w:numFmt w:val="bullet"/>
      <w:lvlText w:val="o"/>
      <w:lvlJc w:val="left"/>
      <w:pPr>
        <w:ind w:left="1440" w:hanging="360"/>
      </w:pPr>
      <w:rPr>
        <w:rFonts w:hint="default" w:ascii="Courier New" w:hAnsi="Courier New"/>
      </w:rPr>
    </w:lvl>
    <w:lvl w:ilvl="2" w:tplc="7E200E6E">
      <w:start w:val="1"/>
      <w:numFmt w:val="bullet"/>
      <w:lvlText w:val=""/>
      <w:lvlJc w:val="left"/>
      <w:pPr>
        <w:ind w:left="2160" w:hanging="360"/>
      </w:pPr>
      <w:rPr>
        <w:rFonts w:hint="default" w:ascii="Wingdings" w:hAnsi="Wingdings"/>
      </w:rPr>
    </w:lvl>
    <w:lvl w:ilvl="3" w:tplc="1780EB30">
      <w:start w:val="1"/>
      <w:numFmt w:val="bullet"/>
      <w:lvlText w:val=""/>
      <w:lvlJc w:val="left"/>
      <w:pPr>
        <w:ind w:left="2880" w:hanging="360"/>
      </w:pPr>
      <w:rPr>
        <w:rFonts w:hint="default" w:ascii="Symbol" w:hAnsi="Symbol"/>
      </w:rPr>
    </w:lvl>
    <w:lvl w:ilvl="4" w:tplc="2D1AAC60">
      <w:start w:val="1"/>
      <w:numFmt w:val="bullet"/>
      <w:lvlText w:val="o"/>
      <w:lvlJc w:val="left"/>
      <w:pPr>
        <w:ind w:left="3600" w:hanging="360"/>
      </w:pPr>
      <w:rPr>
        <w:rFonts w:hint="default" w:ascii="Courier New" w:hAnsi="Courier New"/>
      </w:rPr>
    </w:lvl>
    <w:lvl w:ilvl="5" w:tplc="575E19A2">
      <w:start w:val="1"/>
      <w:numFmt w:val="bullet"/>
      <w:lvlText w:val=""/>
      <w:lvlJc w:val="left"/>
      <w:pPr>
        <w:ind w:left="4320" w:hanging="360"/>
      </w:pPr>
      <w:rPr>
        <w:rFonts w:hint="default" w:ascii="Wingdings" w:hAnsi="Wingdings"/>
      </w:rPr>
    </w:lvl>
    <w:lvl w:ilvl="6" w:tplc="E60CDF44">
      <w:start w:val="1"/>
      <w:numFmt w:val="bullet"/>
      <w:lvlText w:val=""/>
      <w:lvlJc w:val="left"/>
      <w:pPr>
        <w:ind w:left="5040" w:hanging="360"/>
      </w:pPr>
      <w:rPr>
        <w:rFonts w:hint="default" w:ascii="Symbol" w:hAnsi="Symbol"/>
      </w:rPr>
    </w:lvl>
    <w:lvl w:ilvl="7" w:tplc="BE4C1A46">
      <w:start w:val="1"/>
      <w:numFmt w:val="bullet"/>
      <w:lvlText w:val="o"/>
      <w:lvlJc w:val="left"/>
      <w:pPr>
        <w:ind w:left="5760" w:hanging="360"/>
      </w:pPr>
      <w:rPr>
        <w:rFonts w:hint="default" w:ascii="Courier New" w:hAnsi="Courier New"/>
      </w:rPr>
    </w:lvl>
    <w:lvl w:ilvl="8" w:tplc="5C826718">
      <w:start w:val="1"/>
      <w:numFmt w:val="bullet"/>
      <w:lvlText w:val=""/>
      <w:lvlJc w:val="left"/>
      <w:pPr>
        <w:ind w:left="6480" w:hanging="360"/>
      </w:pPr>
      <w:rPr>
        <w:rFonts w:hint="default" w:ascii="Wingdings" w:hAnsi="Wingdings"/>
      </w:rPr>
    </w:lvl>
  </w:abstractNum>
  <w:abstractNum w:abstractNumId="3" w15:restartNumberingAfterBreak="0">
    <w:nsid w:val="1375CAAF"/>
    <w:multiLevelType w:val="hybridMultilevel"/>
    <w:tmpl w:val="0FF6CCC2"/>
    <w:lvl w:ilvl="0" w:tplc="C2B2A6DA">
      <w:start w:val="1"/>
      <w:numFmt w:val="bullet"/>
      <w:lvlText w:val=""/>
      <w:lvlJc w:val="left"/>
      <w:pPr>
        <w:ind w:left="720" w:hanging="360"/>
      </w:pPr>
      <w:rPr>
        <w:rFonts w:hint="default" w:ascii="Symbol" w:hAnsi="Symbol"/>
      </w:rPr>
    </w:lvl>
    <w:lvl w:ilvl="1" w:tplc="6944C122">
      <w:start w:val="1"/>
      <w:numFmt w:val="bullet"/>
      <w:lvlText w:val="o"/>
      <w:lvlJc w:val="left"/>
      <w:pPr>
        <w:ind w:left="1440" w:hanging="360"/>
      </w:pPr>
      <w:rPr>
        <w:rFonts w:hint="default" w:ascii="Courier New" w:hAnsi="Courier New"/>
      </w:rPr>
    </w:lvl>
    <w:lvl w:ilvl="2" w:tplc="C3E4BC96">
      <w:start w:val="1"/>
      <w:numFmt w:val="bullet"/>
      <w:lvlText w:val=""/>
      <w:lvlJc w:val="left"/>
      <w:pPr>
        <w:ind w:left="2160" w:hanging="360"/>
      </w:pPr>
      <w:rPr>
        <w:rFonts w:hint="default" w:ascii="Wingdings" w:hAnsi="Wingdings"/>
      </w:rPr>
    </w:lvl>
    <w:lvl w:ilvl="3" w:tplc="81D2C244">
      <w:start w:val="1"/>
      <w:numFmt w:val="bullet"/>
      <w:lvlText w:val=""/>
      <w:lvlJc w:val="left"/>
      <w:pPr>
        <w:ind w:left="2880" w:hanging="360"/>
      </w:pPr>
      <w:rPr>
        <w:rFonts w:hint="default" w:ascii="Symbol" w:hAnsi="Symbol"/>
      </w:rPr>
    </w:lvl>
    <w:lvl w:ilvl="4" w:tplc="3598699C">
      <w:start w:val="1"/>
      <w:numFmt w:val="bullet"/>
      <w:lvlText w:val="o"/>
      <w:lvlJc w:val="left"/>
      <w:pPr>
        <w:ind w:left="3600" w:hanging="360"/>
      </w:pPr>
      <w:rPr>
        <w:rFonts w:hint="default" w:ascii="Courier New" w:hAnsi="Courier New"/>
      </w:rPr>
    </w:lvl>
    <w:lvl w:ilvl="5" w:tplc="1E7E2FE6">
      <w:start w:val="1"/>
      <w:numFmt w:val="bullet"/>
      <w:lvlText w:val=""/>
      <w:lvlJc w:val="left"/>
      <w:pPr>
        <w:ind w:left="4320" w:hanging="360"/>
      </w:pPr>
      <w:rPr>
        <w:rFonts w:hint="default" w:ascii="Wingdings" w:hAnsi="Wingdings"/>
      </w:rPr>
    </w:lvl>
    <w:lvl w:ilvl="6" w:tplc="E214A0E8">
      <w:start w:val="1"/>
      <w:numFmt w:val="bullet"/>
      <w:lvlText w:val=""/>
      <w:lvlJc w:val="left"/>
      <w:pPr>
        <w:ind w:left="5040" w:hanging="360"/>
      </w:pPr>
      <w:rPr>
        <w:rFonts w:hint="default" w:ascii="Symbol" w:hAnsi="Symbol"/>
      </w:rPr>
    </w:lvl>
    <w:lvl w:ilvl="7" w:tplc="819CA01A">
      <w:start w:val="1"/>
      <w:numFmt w:val="bullet"/>
      <w:lvlText w:val="o"/>
      <w:lvlJc w:val="left"/>
      <w:pPr>
        <w:ind w:left="5760" w:hanging="360"/>
      </w:pPr>
      <w:rPr>
        <w:rFonts w:hint="default" w:ascii="Courier New" w:hAnsi="Courier New"/>
      </w:rPr>
    </w:lvl>
    <w:lvl w:ilvl="8" w:tplc="8B4A23F2">
      <w:start w:val="1"/>
      <w:numFmt w:val="bullet"/>
      <w:lvlText w:val=""/>
      <w:lvlJc w:val="left"/>
      <w:pPr>
        <w:ind w:left="6480" w:hanging="360"/>
      </w:pPr>
      <w:rPr>
        <w:rFonts w:hint="default" w:ascii="Wingdings" w:hAnsi="Wingdings"/>
      </w:rPr>
    </w:lvl>
  </w:abstractNum>
  <w:abstractNum w:abstractNumId="4" w15:restartNumberingAfterBreak="0">
    <w:nsid w:val="40125A35"/>
    <w:multiLevelType w:val="hybridMultilevel"/>
    <w:tmpl w:val="409AC5F2"/>
    <w:lvl w:ilvl="0" w:tplc="863ACF7A">
      <w:start w:val="1"/>
      <w:numFmt w:val="bullet"/>
      <w:lvlText w:val=""/>
      <w:lvlJc w:val="left"/>
      <w:pPr>
        <w:ind w:left="720" w:hanging="360"/>
      </w:pPr>
      <w:rPr>
        <w:rFonts w:hint="default" w:ascii="Symbol" w:hAnsi="Symbol"/>
      </w:rPr>
    </w:lvl>
    <w:lvl w:ilvl="1" w:tplc="F4DA1498">
      <w:start w:val="1"/>
      <w:numFmt w:val="bullet"/>
      <w:lvlText w:val="o"/>
      <w:lvlJc w:val="left"/>
      <w:pPr>
        <w:ind w:left="1440" w:hanging="360"/>
      </w:pPr>
      <w:rPr>
        <w:rFonts w:hint="default" w:ascii="Courier New" w:hAnsi="Courier New"/>
      </w:rPr>
    </w:lvl>
    <w:lvl w:ilvl="2" w:tplc="5A280AF8">
      <w:start w:val="1"/>
      <w:numFmt w:val="bullet"/>
      <w:lvlText w:val=""/>
      <w:lvlJc w:val="left"/>
      <w:pPr>
        <w:ind w:left="2160" w:hanging="360"/>
      </w:pPr>
      <w:rPr>
        <w:rFonts w:hint="default" w:ascii="Wingdings" w:hAnsi="Wingdings"/>
      </w:rPr>
    </w:lvl>
    <w:lvl w:ilvl="3" w:tplc="1D88484C">
      <w:start w:val="1"/>
      <w:numFmt w:val="bullet"/>
      <w:lvlText w:val=""/>
      <w:lvlJc w:val="left"/>
      <w:pPr>
        <w:ind w:left="2880" w:hanging="360"/>
      </w:pPr>
      <w:rPr>
        <w:rFonts w:hint="default" w:ascii="Symbol" w:hAnsi="Symbol"/>
      </w:rPr>
    </w:lvl>
    <w:lvl w:ilvl="4" w:tplc="F82EBA78">
      <w:start w:val="1"/>
      <w:numFmt w:val="bullet"/>
      <w:lvlText w:val="o"/>
      <w:lvlJc w:val="left"/>
      <w:pPr>
        <w:ind w:left="3600" w:hanging="360"/>
      </w:pPr>
      <w:rPr>
        <w:rFonts w:hint="default" w:ascii="Courier New" w:hAnsi="Courier New"/>
      </w:rPr>
    </w:lvl>
    <w:lvl w:ilvl="5" w:tplc="0A6ADE44">
      <w:start w:val="1"/>
      <w:numFmt w:val="bullet"/>
      <w:lvlText w:val=""/>
      <w:lvlJc w:val="left"/>
      <w:pPr>
        <w:ind w:left="4320" w:hanging="360"/>
      </w:pPr>
      <w:rPr>
        <w:rFonts w:hint="default" w:ascii="Wingdings" w:hAnsi="Wingdings"/>
      </w:rPr>
    </w:lvl>
    <w:lvl w:ilvl="6" w:tplc="87A2B0C6">
      <w:start w:val="1"/>
      <w:numFmt w:val="bullet"/>
      <w:lvlText w:val=""/>
      <w:lvlJc w:val="left"/>
      <w:pPr>
        <w:ind w:left="5040" w:hanging="360"/>
      </w:pPr>
      <w:rPr>
        <w:rFonts w:hint="default" w:ascii="Symbol" w:hAnsi="Symbol"/>
      </w:rPr>
    </w:lvl>
    <w:lvl w:ilvl="7" w:tplc="12F8166C">
      <w:start w:val="1"/>
      <w:numFmt w:val="bullet"/>
      <w:lvlText w:val="o"/>
      <w:lvlJc w:val="left"/>
      <w:pPr>
        <w:ind w:left="5760" w:hanging="360"/>
      </w:pPr>
      <w:rPr>
        <w:rFonts w:hint="default" w:ascii="Courier New" w:hAnsi="Courier New"/>
      </w:rPr>
    </w:lvl>
    <w:lvl w:ilvl="8" w:tplc="8B3634C4">
      <w:start w:val="1"/>
      <w:numFmt w:val="bullet"/>
      <w:lvlText w:val=""/>
      <w:lvlJc w:val="left"/>
      <w:pPr>
        <w:ind w:left="6480" w:hanging="360"/>
      </w:pPr>
      <w:rPr>
        <w:rFonts w:hint="default" w:ascii="Wingdings" w:hAnsi="Wingdings"/>
      </w:rPr>
    </w:lvl>
  </w:abstractNum>
  <w:abstractNum w:abstractNumId="5" w15:restartNumberingAfterBreak="0">
    <w:nsid w:val="6C09F973"/>
    <w:multiLevelType w:val="hybridMultilevel"/>
    <w:tmpl w:val="6E5058C8"/>
    <w:lvl w:ilvl="0" w:tplc="8788DB9C">
      <w:start w:val="1"/>
      <w:numFmt w:val="bullet"/>
      <w:lvlText w:val=""/>
      <w:lvlJc w:val="left"/>
      <w:pPr>
        <w:ind w:left="1080" w:hanging="360"/>
      </w:pPr>
      <w:rPr>
        <w:rFonts w:hint="default" w:ascii="Symbol" w:hAnsi="Symbol"/>
      </w:rPr>
    </w:lvl>
    <w:lvl w:ilvl="1" w:tplc="897262AA">
      <w:start w:val="1"/>
      <w:numFmt w:val="bullet"/>
      <w:lvlText w:val="o"/>
      <w:lvlJc w:val="left"/>
      <w:pPr>
        <w:ind w:left="1440" w:hanging="360"/>
      </w:pPr>
      <w:rPr>
        <w:rFonts w:hint="default" w:ascii="Courier New" w:hAnsi="Courier New"/>
      </w:rPr>
    </w:lvl>
    <w:lvl w:ilvl="2" w:tplc="A17A5F3C">
      <w:start w:val="1"/>
      <w:numFmt w:val="bullet"/>
      <w:lvlText w:val=""/>
      <w:lvlJc w:val="left"/>
      <w:pPr>
        <w:ind w:left="2160" w:hanging="360"/>
      </w:pPr>
      <w:rPr>
        <w:rFonts w:hint="default" w:ascii="Wingdings" w:hAnsi="Wingdings"/>
      </w:rPr>
    </w:lvl>
    <w:lvl w:ilvl="3" w:tplc="D9CC245A">
      <w:start w:val="1"/>
      <w:numFmt w:val="bullet"/>
      <w:lvlText w:val=""/>
      <w:lvlJc w:val="left"/>
      <w:pPr>
        <w:ind w:left="2880" w:hanging="360"/>
      </w:pPr>
      <w:rPr>
        <w:rFonts w:hint="default" w:ascii="Symbol" w:hAnsi="Symbol"/>
      </w:rPr>
    </w:lvl>
    <w:lvl w:ilvl="4" w:tplc="E786B148">
      <w:start w:val="1"/>
      <w:numFmt w:val="bullet"/>
      <w:lvlText w:val="o"/>
      <w:lvlJc w:val="left"/>
      <w:pPr>
        <w:ind w:left="3600" w:hanging="360"/>
      </w:pPr>
      <w:rPr>
        <w:rFonts w:hint="default" w:ascii="Courier New" w:hAnsi="Courier New"/>
      </w:rPr>
    </w:lvl>
    <w:lvl w:ilvl="5" w:tplc="A4BA088E">
      <w:start w:val="1"/>
      <w:numFmt w:val="bullet"/>
      <w:lvlText w:val=""/>
      <w:lvlJc w:val="left"/>
      <w:pPr>
        <w:ind w:left="4320" w:hanging="360"/>
      </w:pPr>
      <w:rPr>
        <w:rFonts w:hint="default" w:ascii="Wingdings" w:hAnsi="Wingdings"/>
      </w:rPr>
    </w:lvl>
    <w:lvl w:ilvl="6" w:tplc="77B49A02">
      <w:start w:val="1"/>
      <w:numFmt w:val="bullet"/>
      <w:lvlText w:val=""/>
      <w:lvlJc w:val="left"/>
      <w:pPr>
        <w:ind w:left="5040" w:hanging="360"/>
      </w:pPr>
      <w:rPr>
        <w:rFonts w:hint="default" w:ascii="Symbol" w:hAnsi="Symbol"/>
      </w:rPr>
    </w:lvl>
    <w:lvl w:ilvl="7" w:tplc="CCF2093E">
      <w:start w:val="1"/>
      <w:numFmt w:val="bullet"/>
      <w:lvlText w:val="o"/>
      <w:lvlJc w:val="left"/>
      <w:pPr>
        <w:ind w:left="5760" w:hanging="360"/>
      </w:pPr>
      <w:rPr>
        <w:rFonts w:hint="default" w:ascii="Courier New" w:hAnsi="Courier New"/>
      </w:rPr>
    </w:lvl>
    <w:lvl w:ilvl="8" w:tplc="13D8908A">
      <w:start w:val="1"/>
      <w:numFmt w:val="bullet"/>
      <w:lvlText w:val=""/>
      <w:lvlJc w:val="left"/>
      <w:pPr>
        <w:ind w:left="6480" w:hanging="360"/>
      </w:pPr>
      <w:rPr>
        <w:rFonts w:hint="default" w:ascii="Wingdings" w:hAnsi="Wingdings"/>
      </w:rPr>
    </w:lvl>
  </w:abstractNum>
  <w:num w:numId="7">
    <w:abstractNumId w:val="6"/>
  </w:num>
  <w:num w:numId="1" w16cid:durableId="1033918592">
    <w:abstractNumId w:val="2"/>
  </w:num>
  <w:num w:numId="2" w16cid:durableId="1677148894">
    <w:abstractNumId w:val="1"/>
  </w:num>
  <w:num w:numId="3" w16cid:durableId="1744570333">
    <w:abstractNumId w:val="0"/>
  </w:num>
  <w:num w:numId="4" w16cid:durableId="1757704306">
    <w:abstractNumId w:val="4"/>
  </w:num>
  <w:num w:numId="5" w16cid:durableId="220099818">
    <w:abstractNumId w:val="5"/>
  </w:num>
  <w:num w:numId="6" w16cid:durableId="871193007">
    <w:abstractNumId w:val="3"/>
  </w:num>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view w:val="normal"/>
  <w:trackRevisions w:val="false"/>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644E992"/>
    <w:rsid w:val="00005DE2"/>
    <w:rsid w:val="00021A8C"/>
    <w:rsid w:val="00051CF4"/>
    <w:rsid w:val="00062B1A"/>
    <w:rsid w:val="00071200"/>
    <w:rsid w:val="00077481"/>
    <w:rsid w:val="00084A3C"/>
    <w:rsid w:val="0008704E"/>
    <w:rsid w:val="000A4965"/>
    <w:rsid w:val="000D602C"/>
    <w:rsid w:val="000E2358"/>
    <w:rsid w:val="000E38F1"/>
    <w:rsid w:val="000F614B"/>
    <w:rsid w:val="00106E26"/>
    <w:rsid w:val="0013243D"/>
    <w:rsid w:val="00137E24"/>
    <w:rsid w:val="001425FC"/>
    <w:rsid w:val="00175A01"/>
    <w:rsid w:val="001B2164"/>
    <w:rsid w:val="001D32B4"/>
    <w:rsid w:val="00215D57"/>
    <w:rsid w:val="00234A60"/>
    <w:rsid w:val="00243ACE"/>
    <w:rsid w:val="00256AED"/>
    <w:rsid w:val="00295A44"/>
    <w:rsid w:val="00299173"/>
    <w:rsid w:val="002A0A98"/>
    <w:rsid w:val="002A0CA5"/>
    <w:rsid w:val="002A37C0"/>
    <w:rsid w:val="002D60DC"/>
    <w:rsid w:val="002E0ADA"/>
    <w:rsid w:val="002F1285"/>
    <w:rsid w:val="00323055"/>
    <w:rsid w:val="0034125B"/>
    <w:rsid w:val="0034DEB0"/>
    <w:rsid w:val="003745DF"/>
    <w:rsid w:val="003851A7"/>
    <w:rsid w:val="0038579E"/>
    <w:rsid w:val="003F4851"/>
    <w:rsid w:val="004752A5"/>
    <w:rsid w:val="004C0D94"/>
    <w:rsid w:val="004C537B"/>
    <w:rsid w:val="004D19FE"/>
    <w:rsid w:val="004D5885"/>
    <w:rsid w:val="004E0C62"/>
    <w:rsid w:val="004F0096"/>
    <w:rsid w:val="00500FB3"/>
    <w:rsid w:val="0050265E"/>
    <w:rsid w:val="005357AB"/>
    <w:rsid w:val="00550539"/>
    <w:rsid w:val="00571102"/>
    <w:rsid w:val="00591CD9"/>
    <w:rsid w:val="005A085D"/>
    <w:rsid w:val="005A19B0"/>
    <w:rsid w:val="005A9628"/>
    <w:rsid w:val="005C0584"/>
    <w:rsid w:val="005D34FF"/>
    <w:rsid w:val="005F3495"/>
    <w:rsid w:val="006020EA"/>
    <w:rsid w:val="00647308"/>
    <w:rsid w:val="006A11BF"/>
    <w:rsid w:val="006D1257"/>
    <w:rsid w:val="006D6F2F"/>
    <w:rsid w:val="006E1B52"/>
    <w:rsid w:val="00702ED6"/>
    <w:rsid w:val="00705359"/>
    <w:rsid w:val="00782CD5"/>
    <w:rsid w:val="007841E7"/>
    <w:rsid w:val="007867FF"/>
    <w:rsid w:val="00793D51"/>
    <w:rsid w:val="007C3CA9"/>
    <w:rsid w:val="007E18AC"/>
    <w:rsid w:val="007F2FBA"/>
    <w:rsid w:val="00800915"/>
    <w:rsid w:val="00821172"/>
    <w:rsid w:val="008497F0"/>
    <w:rsid w:val="00890B2E"/>
    <w:rsid w:val="008A42AB"/>
    <w:rsid w:val="008B1916"/>
    <w:rsid w:val="008D6A54"/>
    <w:rsid w:val="008F6EB6"/>
    <w:rsid w:val="00923B38"/>
    <w:rsid w:val="00960C8A"/>
    <w:rsid w:val="00967E40"/>
    <w:rsid w:val="009A1110"/>
    <w:rsid w:val="009E6887"/>
    <w:rsid w:val="00A02D85"/>
    <w:rsid w:val="00A502D3"/>
    <w:rsid w:val="00A76DFD"/>
    <w:rsid w:val="00AB3DBB"/>
    <w:rsid w:val="00AE6F2B"/>
    <w:rsid w:val="00B44E57"/>
    <w:rsid w:val="00B52619"/>
    <w:rsid w:val="00B61341"/>
    <w:rsid w:val="00B820D5"/>
    <w:rsid w:val="00B93DCA"/>
    <w:rsid w:val="00BD128C"/>
    <w:rsid w:val="00BDA214"/>
    <w:rsid w:val="00C13288"/>
    <w:rsid w:val="00C13629"/>
    <w:rsid w:val="00C651F6"/>
    <w:rsid w:val="00CA0F30"/>
    <w:rsid w:val="00CB3FDD"/>
    <w:rsid w:val="00CD0BB5"/>
    <w:rsid w:val="00CE538D"/>
    <w:rsid w:val="00D017C8"/>
    <w:rsid w:val="00D05768"/>
    <w:rsid w:val="00D22FEA"/>
    <w:rsid w:val="00D418AD"/>
    <w:rsid w:val="00D531A4"/>
    <w:rsid w:val="00D57911"/>
    <w:rsid w:val="00D90759"/>
    <w:rsid w:val="00DD7EDF"/>
    <w:rsid w:val="00E3369F"/>
    <w:rsid w:val="00E40206"/>
    <w:rsid w:val="00E607EA"/>
    <w:rsid w:val="00E87E3D"/>
    <w:rsid w:val="00E97A1D"/>
    <w:rsid w:val="00EA1193"/>
    <w:rsid w:val="00EB264D"/>
    <w:rsid w:val="00EE2ABB"/>
    <w:rsid w:val="00EF2246"/>
    <w:rsid w:val="00EF4DE0"/>
    <w:rsid w:val="00F53B42"/>
    <w:rsid w:val="00F6512D"/>
    <w:rsid w:val="00F746A4"/>
    <w:rsid w:val="00F85D1B"/>
    <w:rsid w:val="00FA5259"/>
    <w:rsid w:val="00FB1159"/>
    <w:rsid w:val="00FB6B27"/>
    <w:rsid w:val="00FE7682"/>
    <w:rsid w:val="00FF6485"/>
    <w:rsid w:val="01142869"/>
    <w:rsid w:val="012DAB32"/>
    <w:rsid w:val="01478DF0"/>
    <w:rsid w:val="014CF99E"/>
    <w:rsid w:val="015DF58F"/>
    <w:rsid w:val="016A0773"/>
    <w:rsid w:val="0175ADDB"/>
    <w:rsid w:val="0178D11F"/>
    <w:rsid w:val="019C6D04"/>
    <w:rsid w:val="01A39331"/>
    <w:rsid w:val="01B01C08"/>
    <w:rsid w:val="01B36447"/>
    <w:rsid w:val="01B6798D"/>
    <w:rsid w:val="01C3DAC0"/>
    <w:rsid w:val="01CE78C8"/>
    <w:rsid w:val="01DAA54D"/>
    <w:rsid w:val="01E615D2"/>
    <w:rsid w:val="01FC248D"/>
    <w:rsid w:val="0207ADD1"/>
    <w:rsid w:val="0247F988"/>
    <w:rsid w:val="028AD946"/>
    <w:rsid w:val="028BE2F9"/>
    <w:rsid w:val="02C01C4F"/>
    <w:rsid w:val="02CB6989"/>
    <w:rsid w:val="02E110FD"/>
    <w:rsid w:val="02E30787"/>
    <w:rsid w:val="02E84383"/>
    <w:rsid w:val="030F75B4"/>
    <w:rsid w:val="03273DD1"/>
    <w:rsid w:val="03354741"/>
    <w:rsid w:val="03406FD1"/>
    <w:rsid w:val="03F961F4"/>
    <w:rsid w:val="040CE082"/>
    <w:rsid w:val="0410DB19"/>
    <w:rsid w:val="04293A09"/>
    <w:rsid w:val="042ACA43"/>
    <w:rsid w:val="044438D7"/>
    <w:rsid w:val="04773717"/>
    <w:rsid w:val="04805A07"/>
    <w:rsid w:val="04CF54E2"/>
    <w:rsid w:val="04E1031C"/>
    <w:rsid w:val="04E7645D"/>
    <w:rsid w:val="05091E93"/>
    <w:rsid w:val="050C74C1"/>
    <w:rsid w:val="05121DFE"/>
    <w:rsid w:val="052377AF"/>
    <w:rsid w:val="053235D5"/>
    <w:rsid w:val="05647C3B"/>
    <w:rsid w:val="0573163D"/>
    <w:rsid w:val="057D0B69"/>
    <w:rsid w:val="057F9A3F"/>
    <w:rsid w:val="0598551C"/>
    <w:rsid w:val="05B1F568"/>
    <w:rsid w:val="05B5F3F7"/>
    <w:rsid w:val="06300743"/>
    <w:rsid w:val="0633AE65"/>
    <w:rsid w:val="06350399"/>
    <w:rsid w:val="06352F21"/>
    <w:rsid w:val="063FE28B"/>
    <w:rsid w:val="0642028F"/>
    <w:rsid w:val="0647EA54"/>
    <w:rsid w:val="06496662"/>
    <w:rsid w:val="06566210"/>
    <w:rsid w:val="066DDF6A"/>
    <w:rsid w:val="06A30AA4"/>
    <w:rsid w:val="06A46730"/>
    <w:rsid w:val="06AF6825"/>
    <w:rsid w:val="06EA51DC"/>
    <w:rsid w:val="06F775E0"/>
    <w:rsid w:val="074ABBFB"/>
    <w:rsid w:val="074D7C66"/>
    <w:rsid w:val="0765CF4D"/>
    <w:rsid w:val="079A378E"/>
    <w:rsid w:val="079FEAFD"/>
    <w:rsid w:val="07C52839"/>
    <w:rsid w:val="07E51E00"/>
    <w:rsid w:val="08000424"/>
    <w:rsid w:val="0802A44E"/>
    <w:rsid w:val="081AF434"/>
    <w:rsid w:val="081FC399"/>
    <w:rsid w:val="0823A090"/>
    <w:rsid w:val="08715124"/>
    <w:rsid w:val="08E3B232"/>
    <w:rsid w:val="08E7706E"/>
    <w:rsid w:val="08F562C3"/>
    <w:rsid w:val="0927CF65"/>
    <w:rsid w:val="093C8C38"/>
    <w:rsid w:val="0940E3BC"/>
    <w:rsid w:val="095048AB"/>
    <w:rsid w:val="0954A9AA"/>
    <w:rsid w:val="096DDF42"/>
    <w:rsid w:val="097121BE"/>
    <w:rsid w:val="0976C909"/>
    <w:rsid w:val="0979CF4C"/>
    <w:rsid w:val="09B4E1D0"/>
    <w:rsid w:val="09F20C5F"/>
    <w:rsid w:val="09F2BD29"/>
    <w:rsid w:val="0A55EE18"/>
    <w:rsid w:val="0AA1D9AD"/>
    <w:rsid w:val="0AA97BFB"/>
    <w:rsid w:val="0AC788D1"/>
    <w:rsid w:val="0ACD2207"/>
    <w:rsid w:val="0AE79BA4"/>
    <w:rsid w:val="0B195C7F"/>
    <w:rsid w:val="0B2471DE"/>
    <w:rsid w:val="0B25D5EE"/>
    <w:rsid w:val="0B2CCB86"/>
    <w:rsid w:val="0B3F164D"/>
    <w:rsid w:val="0B4999E0"/>
    <w:rsid w:val="0B626158"/>
    <w:rsid w:val="0B71E40E"/>
    <w:rsid w:val="0B789E6B"/>
    <w:rsid w:val="0BA320CF"/>
    <w:rsid w:val="0BC71A40"/>
    <w:rsid w:val="0BE24DD7"/>
    <w:rsid w:val="0BEAB754"/>
    <w:rsid w:val="0BFE908B"/>
    <w:rsid w:val="0C205F90"/>
    <w:rsid w:val="0C23DAA6"/>
    <w:rsid w:val="0C79E97E"/>
    <w:rsid w:val="0C871355"/>
    <w:rsid w:val="0C8C8D85"/>
    <w:rsid w:val="0CA65F6A"/>
    <w:rsid w:val="0CA6E8D6"/>
    <w:rsid w:val="0D2C71FA"/>
    <w:rsid w:val="0D343A01"/>
    <w:rsid w:val="0D5D9272"/>
    <w:rsid w:val="0DE10ADF"/>
    <w:rsid w:val="0DFBEAF7"/>
    <w:rsid w:val="0E00FCDA"/>
    <w:rsid w:val="0E1A368B"/>
    <w:rsid w:val="0E42E2C6"/>
    <w:rsid w:val="0E4417B3"/>
    <w:rsid w:val="0E528D17"/>
    <w:rsid w:val="0E619844"/>
    <w:rsid w:val="0E768F48"/>
    <w:rsid w:val="0EBA0C76"/>
    <w:rsid w:val="0EC666D2"/>
    <w:rsid w:val="0ECB900C"/>
    <w:rsid w:val="0EE4D487"/>
    <w:rsid w:val="0F11F4FB"/>
    <w:rsid w:val="0F1D6D53"/>
    <w:rsid w:val="0F3AA093"/>
    <w:rsid w:val="0F3AE53A"/>
    <w:rsid w:val="0F676926"/>
    <w:rsid w:val="0F6F99E5"/>
    <w:rsid w:val="0FEE856E"/>
    <w:rsid w:val="0FF2573B"/>
    <w:rsid w:val="100B4569"/>
    <w:rsid w:val="10389513"/>
    <w:rsid w:val="1078103D"/>
    <w:rsid w:val="108B7D73"/>
    <w:rsid w:val="10FEB3AC"/>
    <w:rsid w:val="1174BF59"/>
    <w:rsid w:val="119702CC"/>
    <w:rsid w:val="11970525"/>
    <w:rsid w:val="11A0943E"/>
    <w:rsid w:val="11A18E09"/>
    <w:rsid w:val="12278CFE"/>
    <w:rsid w:val="122DE235"/>
    <w:rsid w:val="1239D431"/>
    <w:rsid w:val="124FFAB9"/>
    <w:rsid w:val="12573AE3"/>
    <w:rsid w:val="129ACEF1"/>
    <w:rsid w:val="12A4B2B6"/>
    <w:rsid w:val="12B3416D"/>
    <w:rsid w:val="130F4A5C"/>
    <w:rsid w:val="13129317"/>
    <w:rsid w:val="137EAF08"/>
    <w:rsid w:val="138F22CC"/>
    <w:rsid w:val="13AA490B"/>
    <w:rsid w:val="13B6C943"/>
    <w:rsid w:val="13DA539F"/>
    <w:rsid w:val="13DD069C"/>
    <w:rsid w:val="13DEC608"/>
    <w:rsid w:val="13EFF34A"/>
    <w:rsid w:val="140C84D6"/>
    <w:rsid w:val="141350D1"/>
    <w:rsid w:val="142F9235"/>
    <w:rsid w:val="1449E273"/>
    <w:rsid w:val="1456D168"/>
    <w:rsid w:val="14C3E018"/>
    <w:rsid w:val="14F51531"/>
    <w:rsid w:val="150C599F"/>
    <w:rsid w:val="151CF0D5"/>
    <w:rsid w:val="152E8ECF"/>
    <w:rsid w:val="1547ECBA"/>
    <w:rsid w:val="154F3706"/>
    <w:rsid w:val="1562A022"/>
    <w:rsid w:val="156D57A7"/>
    <w:rsid w:val="1570BB4C"/>
    <w:rsid w:val="159FEFC8"/>
    <w:rsid w:val="15A83A9C"/>
    <w:rsid w:val="15DBC3A9"/>
    <w:rsid w:val="15EC4FF3"/>
    <w:rsid w:val="15F67081"/>
    <w:rsid w:val="15F952D2"/>
    <w:rsid w:val="15FD1B34"/>
    <w:rsid w:val="1612809C"/>
    <w:rsid w:val="16295E23"/>
    <w:rsid w:val="1638D968"/>
    <w:rsid w:val="1647BBC1"/>
    <w:rsid w:val="165BC4A1"/>
    <w:rsid w:val="1665C661"/>
    <w:rsid w:val="166BD085"/>
    <w:rsid w:val="166F89EB"/>
    <w:rsid w:val="1673FE7C"/>
    <w:rsid w:val="16971661"/>
    <w:rsid w:val="16D59BE9"/>
    <w:rsid w:val="16DD227C"/>
    <w:rsid w:val="16E8EAC9"/>
    <w:rsid w:val="173DB1FC"/>
    <w:rsid w:val="174D3726"/>
    <w:rsid w:val="176E7883"/>
    <w:rsid w:val="17741E27"/>
    <w:rsid w:val="177DB59F"/>
    <w:rsid w:val="17862BDA"/>
    <w:rsid w:val="17901033"/>
    <w:rsid w:val="179E6C67"/>
    <w:rsid w:val="17A549F0"/>
    <w:rsid w:val="17B0C5DC"/>
    <w:rsid w:val="17BE8FBC"/>
    <w:rsid w:val="17C879EF"/>
    <w:rsid w:val="17DD7627"/>
    <w:rsid w:val="17F14AC5"/>
    <w:rsid w:val="17F30A12"/>
    <w:rsid w:val="1808784E"/>
    <w:rsid w:val="181AEFA8"/>
    <w:rsid w:val="18475A88"/>
    <w:rsid w:val="184F12B5"/>
    <w:rsid w:val="18B26112"/>
    <w:rsid w:val="18B43527"/>
    <w:rsid w:val="1923E3D7"/>
    <w:rsid w:val="19307295"/>
    <w:rsid w:val="194A6CA1"/>
    <w:rsid w:val="198172D6"/>
    <w:rsid w:val="1987CFF3"/>
    <w:rsid w:val="19E026CE"/>
    <w:rsid w:val="19E4A241"/>
    <w:rsid w:val="19EF93B5"/>
    <w:rsid w:val="19F0C1E2"/>
    <w:rsid w:val="19FD926C"/>
    <w:rsid w:val="1A2099C4"/>
    <w:rsid w:val="1A407347"/>
    <w:rsid w:val="1AAB23C2"/>
    <w:rsid w:val="1AD9C2BE"/>
    <w:rsid w:val="1AF23907"/>
    <w:rsid w:val="1B12DDF0"/>
    <w:rsid w:val="1B37F884"/>
    <w:rsid w:val="1B55071B"/>
    <w:rsid w:val="1B9BE50D"/>
    <w:rsid w:val="1BACAA38"/>
    <w:rsid w:val="1BC22497"/>
    <w:rsid w:val="1BC40E54"/>
    <w:rsid w:val="1BE32C0F"/>
    <w:rsid w:val="1BE86FD1"/>
    <w:rsid w:val="1BEF7332"/>
    <w:rsid w:val="1BF86E5A"/>
    <w:rsid w:val="1C046B82"/>
    <w:rsid w:val="1C0CA717"/>
    <w:rsid w:val="1C41A88A"/>
    <w:rsid w:val="1C6EFD47"/>
    <w:rsid w:val="1C7135EA"/>
    <w:rsid w:val="1C95A09F"/>
    <w:rsid w:val="1CD2CE4E"/>
    <w:rsid w:val="1CEB2AF5"/>
    <w:rsid w:val="1D469200"/>
    <w:rsid w:val="1D4EF82E"/>
    <w:rsid w:val="1D59C0DF"/>
    <w:rsid w:val="1D5EE5D4"/>
    <w:rsid w:val="1D622000"/>
    <w:rsid w:val="1D832363"/>
    <w:rsid w:val="1DB31D4E"/>
    <w:rsid w:val="1DCA94AD"/>
    <w:rsid w:val="1DEDCFD6"/>
    <w:rsid w:val="1E26A5F4"/>
    <w:rsid w:val="1E6B9171"/>
    <w:rsid w:val="1E7C419D"/>
    <w:rsid w:val="1E81DC5A"/>
    <w:rsid w:val="1E8BD1F1"/>
    <w:rsid w:val="1E989668"/>
    <w:rsid w:val="1EB0540D"/>
    <w:rsid w:val="1ECA4903"/>
    <w:rsid w:val="1EE368F6"/>
    <w:rsid w:val="1EE6284E"/>
    <w:rsid w:val="1EE712E0"/>
    <w:rsid w:val="1EEE11CE"/>
    <w:rsid w:val="1F04384C"/>
    <w:rsid w:val="1F2386FE"/>
    <w:rsid w:val="1F325CC3"/>
    <w:rsid w:val="1F427309"/>
    <w:rsid w:val="1F42BF9D"/>
    <w:rsid w:val="1FB3E371"/>
    <w:rsid w:val="1FB8663F"/>
    <w:rsid w:val="1FBFB572"/>
    <w:rsid w:val="1FC48CE6"/>
    <w:rsid w:val="1FD14CDF"/>
    <w:rsid w:val="1FEEEDCD"/>
    <w:rsid w:val="20274EBA"/>
    <w:rsid w:val="2044A717"/>
    <w:rsid w:val="204833B1"/>
    <w:rsid w:val="207696C0"/>
    <w:rsid w:val="20818468"/>
    <w:rsid w:val="20AC736E"/>
    <w:rsid w:val="20B44956"/>
    <w:rsid w:val="20B4E58E"/>
    <w:rsid w:val="20F84A1D"/>
    <w:rsid w:val="20FEB7A8"/>
    <w:rsid w:val="21004184"/>
    <w:rsid w:val="212A703F"/>
    <w:rsid w:val="21358097"/>
    <w:rsid w:val="215B2549"/>
    <w:rsid w:val="215BBBD5"/>
    <w:rsid w:val="21686416"/>
    <w:rsid w:val="216DE435"/>
    <w:rsid w:val="217D534A"/>
    <w:rsid w:val="2190512A"/>
    <w:rsid w:val="21941FE7"/>
    <w:rsid w:val="2195793A"/>
    <w:rsid w:val="2199C1D6"/>
    <w:rsid w:val="22215C6C"/>
    <w:rsid w:val="22254096"/>
    <w:rsid w:val="22839EFE"/>
    <w:rsid w:val="229BBFC7"/>
    <w:rsid w:val="22C163FC"/>
    <w:rsid w:val="22CFD6B3"/>
    <w:rsid w:val="22D7FE0E"/>
    <w:rsid w:val="23226628"/>
    <w:rsid w:val="2344C2E9"/>
    <w:rsid w:val="235F869D"/>
    <w:rsid w:val="23719383"/>
    <w:rsid w:val="2378A4D9"/>
    <w:rsid w:val="239DDDF8"/>
    <w:rsid w:val="23C48E8D"/>
    <w:rsid w:val="23FE8B64"/>
    <w:rsid w:val="241106BC"/>
    <w:rsid w:val="2469A764"/>
    <w:rsid w:val="246D1C44"/>
    <w:rsid w:val="249FB37B"/>
    <w:rsid w:val="24B9F4BB"/>
    <w:rsid w:val="24CAF2D2"/>
    <w:rsid w:val="24DDB64B"/>
    <w:rsid w:val="24DF2266"/>
    <w:rsid w:val="24F093E8"/>
    <w:rsid w:val="24FD9DB7"/>
    <w:rsid w:val="25173E4C"/>
    <w:rsid w:val="251E33AB"/>
    <w:rsid w:val="2549C093"/>
    <w:rsid w:val="25658336"/>
    <w:rsid w:val="2569A5C5"/>
    <w:rsid w:val="2581E671"/>
    <w:rsid w:val="2585EE18"/>
    <w:rsid w:val="2587EB22"/>
    <w:rsid w:val="25B09B81"/>
    <w:rsid w:val="25B32F0F"/>
    <w:rsid w:val="25C95AE2"/>
    <w:rsid w:val="25C9689C"/>
    <w:rsid w:val="25E1AED1"/>
    <w:rsid w:val="25ED8F58"/>
    <w:rsid w:val="25FC8F81"/>
    <w:rsid w:val="25FF4D19"/>
    <w:rsid w:val="26053D22"/>
    <w:rsid w:val="261FA494"/>
    <w:rsid w:val="264EF995"/>
    <w:rsid w:val="2656B3D1"/>
    <w:rsid w:val="266C718F"/>
    <w:rsid w:val="2680CCB4"/>
    <w:rsid w:val="26A699B2"/>
    <w:rsid w:val="26B05EDA"/>
    <w:rsid w:val="26CC75EB"/>
    <w:rsid w:val="27112FA6"/>
    <w:rsid w:val="27143963"/>
    <w:rsid w:val="27403D03"/>
    <w:rsid w:val="279BCFF3"/>
    <w:rsid w:val="27A15BB7"/>
    <w:rsid w:val="27C52D51"/>
    <w:rsid w:val="27EF6EE4"/>
    <w:rsid w:val="27F6E941"/>
    <w:rsid w:val="2805DE74"/>
    <w:rsid w:val="28201C9E"/>
    <w:rsid w:val="28398BE5"/>
    <w:rsid w:val="284D2778"/>
    <w:rsid w:val="284D7DDA"/>
    <w:rsid w:val="28750282"/>
    <w:rsid w:val="28959587"/>
    <w:rsid w:val="28C1F69B"/>
    <w:rsid w:val="2921A27E"/>
    <w:rsid w:val="293A2526"/>
    <w:rsid w:val="2995A66C"/>
    <w:rsid w:val="29B890DE"/>
    <w:rsid w:val="29D40FF0"/>
    <w:rsid w:val="29E11C79"/>
    <w:rsid w:val="29E54EBD"/>
    <w:rsid w:val="2A0D27DE"/>
    <w:rsid w:val="2A140D0E"/>
    <w:rsid w:val="2A291A21"/>
    <w:rsid w:val="2A755805"/>
    <w:rsid w:val="2A79B325"/>
    <w:rsid w:val="2A7C3BB8"/>
    <w:rsid w:val="2AA9FB9B"/>
    <w:rsid w:val="2AB287AE"/>
    <w:rsid w:val="2ACDEA58"/>
    <w:rsid w:val="2AF70E98"/>
    <w:rsid w:val="2AFE97CB"/>
    <w:rsid w:val="2B208273"/>
    <w:rsid w:val="2B2660D8"/>
    <w:rsid w:val="2B2E704C"/>
    <w:rsid w:val="2B390063"/>
    <w:rsid w:val="2B3E0B27"/>
    <w:rsid w:val="2B713CE8"/>
    <w:rsid w:val="2B981B4D"/>
    <w:rsid w:val="2BB760E7"/>
    <w:rsid w:val="2BBD7FB4"/>
    <w:rsid w:val="2BE78C41"/>
    <w:rsid w:val="2C21CA92"/>
    <w:rsid w:val="2C45614D"/>
    <w:rsid w:val="2C6BA84B"/>
    <w:rsid w:val="2C7D713A"/>
    <w:rsid w:val="2C911723"/>
    <w:rsid w:val="2CC99331"/>
    <w:rsid w:val="2CCA1D1F"/>
    <w:rsid w:val="2CD4F807"/>
    <w:rsid w:val="2CDB48B5"/>
    <w:rsid w:val="2CF0DD75"/>
    <w:rsid w:val="2D5F76CD"/>
    <w:rsid w:val="2DBE8C73"/>
    <w:rsid w:val="2E2D99E3"/>
    <w:rsid w:val="2E514051"/>
    <w:rsid w:val="2E5E38C3"/>
    <w:rsid w:val="2E79CF6C"/>
    <w:rsid w:val="2E908630"/>
    <w:rsid w:val="2EA48B68"/>
    <w:rsid w:val="2EAEC3F5"/>
    <w:rsid w:val="2ECD9DC5"/>
    <w:rsid w:val="2ECE6C02"/>
    <w:rsid w:val="2EFF8923"/>
    <w:rsid w:val="2F4FA4CA"/>
    <w:rsid w:val="2F551AD1"/>
    <w:rsid w:val="2F70C3DD"/>
    <w:rsid w:val="2F72A38E"/>
    <w:rsid w:val="2F9560C0"/>
    <w:rsid w:val="2FB7E5C7"/>
    <w:rsid w:val="2FC860EA"/>
    <w:rsid w:val="2FDF6F98"/>
    <w:rsid w:val="3050251E"/>
    <w:rsid w:val="3069949F"/>
    <w:rsid w:val="306D8EFD"/>
    <w:rsid w:val="308FD9A0"/>
    <w:rsid w:val="30D7897D"/>
    <w:rsid w:val="30E98A92"/>
    <w:rsid w:val="313F6A56"/>
    <w:rsid w:val="314B70E7"/>
    <w:rsid w:val="31582014"/>
    <w:rsid w:val="3176B7AD"/>
    <w:rsid w:val="31809F16"/>
    <w:rsid w:val="3189219C"/>
    <w:rsid w:val="31C8B512"/>
    <w:rsid w:val="31EFA57A"/>
    <w:rsid w:val="31F67BC6"/>
    <w:rsid w:val="31F8FEEA"/>
    <w:rsid w:val="3200671C"/>
    <w:rsid w:val="32084A7A"/>
    <w:rsid w:val="323CC39B"/>
    <w:rsid w:val="327081CB"/>
    <w:rsid w:val="32D31905"/>
    <w:rsid w:val="32D637C5"/>
    <w:rsid w:val="330CFF13"/>
    <w:rsid w:val="332FFCC9"/>
    <w:rsid w:val="334D6409"/>
    <w:rsid w:val="33673874"/>
    <w:rsid w:val="33821D0F"/>
    <w:rsid w:val="338A6530"/>
    <w:rsid w:val="33E19E6E"/>
    <w:rsid w:val="3411E4F1"/>
    <w:rsid w:val="346D5743"/>
    <w:rsid w:val="347994AF"/>
    <w:rsid w:val="3492CA12"/>
    <w:rsid w:val="34B69981"/>
    <w:rsid w:val="34CB40BC"/>
    <w:rsid w:val="350158A8"/>
    <w:rsid w:val="3501D55E"/>
    <w:rsid w:val="354A7394"/>
    <w:rsid w:val="355E7570"/>
    <w:rsid w:val="355EC40B"/>
    <w:rsid w:val="357A8914"/>
    <w:rsid w:val="357BB05F"/>
    <w:rsid w:val="358615D1"/>
    <w:rsid w:val="35B99585"/>
    <w:rsid w:val="35D2502C"/>
    <w:rsid w:val="35DBE515"/>
    <w:rsid w:val="35DE5B95"/>
    <w:rsid w:val="35E27CF6"/>
    <w:rsid w:val="35EAF8C6"/>
    <w:rsid w:val="35FE2B25"/>
    <w:rsid w:val="361BC33D"/>
    <w:rsid w:val="362BC87A"/>
    <w:rsid w:val="36395D25"/>
    <w:rsid w:val="3644CF03"/>
    <w:rsid w:val="36663104"/>
    <w:rsid w:val="367E6673"/>
    <w:rsid w:val="36987D24"/>
    <w:rsid w:val="36C663A3"/>
    <w:rsid w:val="36CA20BC"/>
    <w:rsid w:val="370707CE"/>
    <w:rsid w:val="373BD07B"/>
    <w:rsid w:val="373D1917"/>
    <w:rsid w:val="374DFBBA"/>
    <w:rsid w:val="375BD416"/>
    <w:rsid w:val="376A7BB7"/>
    <w:rsid w:val="3774D614"/>
    <w:rsid w:val="37811FF3"/>
    <w:rsid w:val="37A2BDE7"/>
    <w:rsid w:val="37B254EB"/>
    <w:rsid w:val="37B980E8"/>
    <w:rsid w:val="37CC67BD"/>
    <w:rsid w:val="37DDBC55"/>
    <w:rsid w:val="37E10BA6"/>
    <w:rsid w:val="37EB3BB0"/>
    <w:rsid w:val="380026B8"/>
    <w:rsid w:val="381F4868"/>
    <w:rsid w:val="38438E9A"/>
    <w:rsid w:val="386D3E55"/>
    <w:rsid w:val="38C07E21"/>
    <w:rsid w:val="38FF0077"/>
    <w:rsid w:val="392B96FF"/>
    <w:rsid w:val="39770BCB"/>
    <w:rsid w:val="3992C79F"/>
    <w:rsid w:val="39A34C59"/>
    <w:rsid w:val="39B6A9BC"/>
    <w:rsid w:val="39F188E3"/>
    <w:rsid w:val="39FCF00C"/>
    <w:rsid w:val="3A18691D"/>
    <w:rsid w:val="3A30A4C1"/>
    <w:rsid w:val="3A435806"/>
    <w:rsid w:val="3A4D0E03"/>
    <w:rsid w:val="3A73EB88"/>
    <w:rsid w:val="3A9400FA"/>
    <w:rsid w:val="3AA65A53"/>
    <w:rsid w:val="3AAC6BF4"/>
    <w:rsid w:val="3B00F1BE"/>
    <w:rsid w:val="3B2BBE1C"/>
    <w:rsid w:val="3B339434"/>
    <w:rsid w:val="3B4936C3"/>
    <w:rsid w:val="3B574993"/>
    <w:rsid w:val="3B712C68"/>
    <w:rsid w:val="3B8039EC"/>
    <w:rsid w:val="3BB3C085"/>
    <w:rsid w:val="3BC2D9DE"/>
    <w:rsid w:val="3BD7A239"/>
    <w:rsid w:val="3BE9AAF8"/>
    <w:rsid w:val="3BFD99DF"/>
    <w:rsid w:val="3C14B69B"/>
    <w:rsid w:val="3C2DC4F2"/>
    <w:rsid w:val="3C4F6503"/>
    <w:rsid w:val="3C52FB2E"/>
    <w:rsid w:val="3C5819EB"/>
    <w:rsid w:val="3C5E1F5B"/>
    <w:rsid w:val="3CA01F14"/>
    <w:rsid w:val="3CB5D67D"/>
    <w:rsid w:val="3CD0C3FD"/>
    <w:rsid w:val="3D323B68"/>
    <w:rsid w:val="3D67E20A"/>
    <w:rsid w:val="3DA8C44B"/>
    <w:rsid w:val="3DAE5D7A"/>
    <w:rsid w:val="3DC660DE"/>
    <w:rsid w:val="3DCFA56B"/>
    <w:rsid w:val="3DEE2940"/>
    <w:rsid w:val="3E21C42B"/>
    <w:rsid w:val="3E3296A2"/>
    <w:rsid w:val="3E6154A8"/>
    <w:rsid w:val="3E71E0AF"/>
    <w:rsid w:val="3E9162AE"/>
    <w:rsid w:val="3E99E363"/>
    <w:rsid w:val="3E9AA149"/>
    <w:rsid w:val="3EB2A40C"/>
    <w:rsid w:val="3EB55BA3"/>
    <w:rsid w:val="3F59251F"/>
    <w:rsid w:val="3F5B7C11"/>
    <w:rsid w:val="3F72FD58"/>
    <w:rsid w:val="3F8E4B19"/>
    <w:rsid w:val="3F99D7F0"/>
    <w:rsid w:val="3F9FCAE2"/>
    <w:rsid w:val="3FC5E34F"/>
    <w:rsid w:val="3FE6415E"/>
    <w:rsid w:val="4021EFA4"/>
    <w:rsid w:val="403E5EC1"/>
    <w:rsid w:val="40A57403"/>
    <w:rsid w:val="40CD3876"/>
    <w:rsid w:val="40D0948D"/>
    <w:rsid w:val="40D72FB5"/>
    <w:rsid w:val="40F360D9"/>
    <w:rsid w:val="41100B51"/>
    <w:rsid w:val="415C96AE"/>
    <w:rsid w:val="419C3818"/>
    <w:rsid w:val="41A4B270"/>
    <w:rsid w:val="41B2B1D6"/>
    <w:rsid w:val="41D8218E"/>
    <w:rsid w:val="41DBDF04"/>
    <w:rsid w:val="41E65FE5"/>
    <w:rsid w:val="41E96389"/>
    <w:rsid w:val="42186B27"/>
    <w:rsid w:val="4251961F"/>
    <w:rsid w:val="4255DEE9"/>
    <w:rsid w:val="4256062C"/>
    <w:rsid w:val="425F8436"/>
    <w:rsid w:val="42732A32"/>
    <w:rsid w:val="427AF3DE"/>
    <w:rsid w:val="428C33CD"/>
    <w:rsid w:val="42A151F5"/>
    <w:rsid w:val="42A46E7F"/>
    <w:rsid w:val="42A56D3A"/>
    <w:rsid w:val="42C1649E"/>
    <w:rsid w:val="42CEB7DA"/>
    <w:rsid w:val="42D18877"/>
    <w:rsid w:val="42F86FBA"/>
    <w:rsid w:val="431026FF"/>
    <w:rsid w:val="435AC3E4"/>
    <w:rsid w:val="437988EE"/>
    <w:rsid w:val="438770AC"/>
    <w:rsid w:val="438C036A"/>
    <w:rsid w:val="438D1834"/>
    <w:rsid w:val="439D65E6"/>
    <w:rsid w:val="43A4FEF2"/>
    <w:rsid w:val="43B1C426"/>
    <w:rsid w:val="43C4B5B7"/>
    <w:rsid w:val="43CE4F1C"/>
    <w:rsid w:val="43D102BB"/>
    <w:rsid w:val="44259E04"/>
    <w:rsid w:val="444552FA"/>
    <w:rsid w:val="444B4361"/>
    <w:rsid w:val="445D0CD0"/>
    <w:rsid w:val="44C489AF"/>
    <w:rsid w:val="44D26469"/>
    <w:rsid w:val="45049DFD"/>
    <w:rsid w:val="4513E9EC"/>
    <w:rsid w:val="45166D9E"/>
    <w:rsid w:val="4537E250"/>
    <w:rsid w:val="4539AC04"/>
    <w:rsid w:val="453C2ED4"/>
    <w:rsid w:val="453D9530"/>
    <w:rsid w:val="4568474D"/>
    <w:rsid w:val="456D9080"/>
    <w:rsid w:val="45805D19"/>
    <w:rsid w:val="45DA4002"/>
    <w:rsid w:val="46023C95"/>
    <w:rsid w:val="4607A03E"/>
    <w:rsid w:val="4644E992"/>
    <w:rsid w:val="4677D2DC"/>
    <w:rsid w:val="468A8525"/>
    <w:rsid w:val="46A4FB8F"/>
    <w:rsid w:val="46CBA1BA"/>
    <w:rsid w:val="46CC7E9B"/>
    <w:rsid w:val="46E76B3D"/>
    <w:rsid w:val="47027ADA"/>
    <w:rsid w:val="4707F12D"/>
    <w:rsid w:val="472A3747"/>
    <w:rsid w:val="47433D55"/>
    <w:rsid w:val="4768A958"/>
    <w:rsid w:val="4781EA8A"/>
    <w:rsid w:val="47B3AB7D"/>
    <w:rsid w:val="47BEFB23"/>
    <w:rsid w:val="47C125C1"/>
    <w:rsid w:val="47D27CA9"/>
    <w:rsid w:val="4834894A"/>
    <w:rsid w:val="4834B6FD"/>
    <w:rsid w:val="483A129A"/>
    <w:rsid w:val="4848B5E9"/>
    <w:rsid w:val="484C2AB0"/>
    <w:rsid w:val="485A2D53"/>
    <w:rsid w:val="485F9041"/>
    <w:rsid w:val="4871DDD1"/>
    <w:rsid w:val="48876C10"/>
    <w:rsid w:val="488D2B67"/>
    <w:rsid w:val="48A94F5F"/>
    <w:rsid w:val="48AE348A"/>
    <w:rsid w:val="48BC4EED"/>
    <w:rsid w:val="48CF9E1F"/>
    <w:rsid w:val="48D920A9"/>
    <w:rsid w:val="48DCAAF7"/>
    <w:rsid w:val="48F8333A"/>
    <w:rsid w:val="490FAF5C"/>
    <w:rsid w:val="4911D4D6"/>
    <w:rsid w:val="493D1848"/>
    <w:rsid w:val="49481B36"/>
    <w:rsid w:val="49638288"/>
    <w:rsid w:val="496525A7"/>
    <w:rsid w:val="497892F1"/>
    <w:rsid w:val="49793B0E"/>
    <w:rsid w:val="49DCD6FF"/>
    <w:rsid w:val="49E89C9C"/>
    <w:rsid w:val="4A2542EE"/>
    <w:rsid w:val="4A364594"/>
    <w:rsid w:val="4A414796"/>
    <w:rsid w:val="4A8FE249"/>
    <w:rsid w:val="4A9DF286"/>
    <w:rsid w:val="4AE239A6"/>
    <w:rsid w:val="4AEA3F4D"/>
    <w:rsid w:val="4B029098"/>
    <w:rsid w:val="4B3657B1"/>
    <w:rsid w:val="4BB606EF"/>
    <w:rsid w:val="4BB81988"/>
    <w:rsid w:val="4BD319AD"/>
    <w:rsid w:val="4BE501EC"/>
    <w:rsid w:val="4C127F1C"/>
    <w:rsid w:val="4C2E72CF"/>
    <w:rsid w:val="4C3C2E81"/>
    <w:rsid w:val="4C4185EE"/>
    <w:rsid w:val="4C614E4D"/>
    <w:rsid w:val="4C6246F6"/>
    <w:rsid w:val="4C7ED4B3"/>
    <w:rsid w:val="4C86FCD2"/>
    <w:rsid w:val="4CB64AAC"/>
    <w:rsid w:val="4CE04218"/>
    <w:rsid w:val="4CE5EA56"/>
    <w:rsid w:val="4CF71EAE"/>
    <w:rsid w:val="4D0C3FEB"/>
    <w:rsid w:val="4D1BADE1"/>
    <w:rsid w:val="4D4DBD3D"/>
    <w:rsid w:val="4D75D510"/>
    <w:rsid w:val="4D7D0481"/>
    <w:rsid w:val="4DB4DD93"/>
    <w:rsid w:val="4DC4AC4F"/>
    <w:rsid w:val="4DD33DAD"/>
    <w:rsid w:val="4DDA1A47"/>
    <w:rsid w:val="4DDAAC00"/>
    <w:rsid w:val="4E30B5C6"/>
    <w:rsid w:val="4E46A79C"/>
    <w:rsid w:val="4E59EB76"/>
    <w:rsid w:val="4E7EF2D1"/>
    <w:rsid w:val="4ECE58FB"/>
    <w:rsid w:val="4ED4FAEE"/>
    <w:rsid w:val="4EF23BD7"/>
    <w:rsid w:val="4F39EA32"/>
    <w:rsid w:val="4F57A913"/>
    <w:rsid w:val="4FA06EC7"/>
    <w:rsid w:val="4FC71B72"/>
    <w:rsid w:val="4FEA367E"/>
    <w:rsid w:val="4FF81814"/>
    <w:rsid w:val="5005D236"/>
    <w:rsid w:val="50298CE9"/>
    <w:rsid w:val="50599DF4"/>
    <w:rsid w:val="5077AFB6"/>
    <w:rsid w:val="507D2C17"/>
    <w:rsid w:val="50836B94"/>
    <w:rsid w:val="50B775CC"/>
    <w:rsid w:val="50D3B527"/>
    <w:rsid w:val="50FC65AE"/>
    <w:rsid w:val="51048F4B"/>
    <w:rsid w:val="510B972C"/>
    <w:rsid w:val="5139B49C"/>
    <w:rsid w:val="513E55C7"/>
    <w:rsid w:val="513EA8C6"/>
    <w:rsid w:val="514225CF"/>
    <w:rsid w:val="5174D384"/>
    <w:rsid w:val="5176EDAE"/>
    <w:rsid w:val="518F8A74"/>
    <w:rsid w:val="519D12D9"/>
    <w:rsid w:val="51C9F602"/>
    <w:rsid w:val="5242B518"/>
    <w:rsid w:val="52639170"/>
    <w:rsid w:val="52673E3D"/>
    <w:rsid w:val="5286E556"/>
    <w:rsid w:val="52DD238C"/>
    <w:rsid w:val="53391E66"/>
    <w:rsid w:val="5354C5EE"/>
    <w:rsid w:val="535AD44B"/>
    <w:rsid w:val="5371BB44"/>
    <w:rsid w:val="537E263A"/>
    <w:rsid w:val="53922C1F"/>
    <w:rsid w:val="53A4362D"/>
    <w:rsid w:val="53B7F6FC"/>
    <w:rsid w:val="53BF1341"/>
    <w:rsid w:val="53DB57ED"/>
    <w:rsid w:val="53F7F8C2"/>
    <w:rsid w:val="540B35D4"/>
    <w:rsid w:val="542B3F60"/>
    <w:rsid w:val="548D5785"/>
    <w:rsid w:val="54C2B78E"/>
    <w:rsid w:val="5522750D"/>
    <w:rsid w:val="55490242"/>
    <w:rsid w:val="555467DD"/>
    <w:rsid w:val="55690B42"/>
    <w:rsid w:val="557EEB7D"/>
    <w:rsid w:val="55B73357"/>
    <w:rsid w:val="55D39433"/>
    <w:rsid w:val="55DA4640"/>
    <w:rsid w:val="55DCA8C5"/>
    <w:rsid w:val="55DF41EC"/>
    <w:rsid w:val="55ED3C2E"/>
    <w:rsid w:val="55F5EFB3"/>
    <w:rsid w:val="56241766"/>
    <w:rsid w:val="562C394B"/>
    <w:rsid w:val="5643D3EB"/>
    <w:rsid w:val="56522F7D"/>
    <w:rsid w:val="565B3794"/>
    <w:rsid w:val="56864A7C"/>
    <w:rsid w:val="568A5A9E"/>
    <w:rsid w:val="56918EF8"/>
    <w:rsid w:val="569DC81C"/>
    <w:rsid w:val="56A63850"/>
    <w:rsid w:val="56A70C97"/>
    <w:rsid w:val="56FCB68C"/>
    <w:rsid w:val="5711FF7E"/>
    <w:rsid w:val="57168EBD"/>
    <w:rsid w:val="5758AEAD"/>
    <w:rsid w:val="575A8659"/>
    <w:rsid w:val="576315FE"/>
    <w:rsid w:val="576368D4"/>
    <w:rsid w:val="57751EFA"/>
    <w:rsid w:val="579329A3"/>
    <w:rsid w:val="57A0DA82"/>
    <w:rsid w:val="57C7297F"/>
    <w:rsid w:val="57D1F5C7"/>
    <w:rsid w:val="580F95DE"/>
    <w:rsid w:val="5826D5E1"/>
    <w:rsid w:val="587923F2"/>
    <w:rsid w:val="58850C8F"/>
    <w:rsid w:val="588EF1F0"/>
    <w:rsid w:val="58948F6E"/>
    <w:rsid w:val="58B8DB25"/>
    <w:rsid w:val="58E48192"/>
    <w:rsid w:val="58FCCE49"/>
    <w:rsid w:val="593BC9F8"/>
    <w:rsid w:val="593EF04D"/>
    <w:rsid w:val="594B17D6"/>
    <w:rsid w:val="599D8038"/>
    <w:rsid w:val="59A617DC"/>
    <w:rsid w:val="59AE29C8"/>
    <w:rsid w:val="59DDF162"/>
    <w:rsid w:val="59EE343E"/>
    <w:rsid w:val="5A04D041"/>
    <w:rsid w:val="5A2584E1"/>
    <w:rsid w:val="5A2CB61E"/>
    <w:rsid w:val="5A619AB3"/>
    <w:rsid w:val="5A636B7F"/>
    <w:rsid w:val="5A6E4B37"/>
    <w:rsid w:val="5A71E5F1"/>
    <w:rsid w:val="5A7588A0"/>
    <w:rsid w:val="5A949F55"/>
    <w:rsid w:val="5A957C82"/>
    <w:rsid w:val="5AD9B6C6"/>
    <w:rsid w:val="5ADB0847"/>
    <w:rsid w:val="5B0702FA"/>
    <w:rsid w:val="5B0FED20"/>
    <w:rsid w:val="5B112809"/>
    <w:rsid w:val="5B1459B1"/>
    <w:rsid w:val="5B4B3D07"/>
    <w:rsid w:val="5B51CA5E"/>
    <w:rsid w:val="5B7A91D8"/>
    <w:rsid w:val="5B9EE839"/>
    <w:rsid w:val="5BB424C1"/>
    <w:rsid w:val="5BB5DF4B"/>
    <w:rsid w:val="5BD69FFA"/>
    <w:rsid w:val="5C3BD255"/>
    <w:rsid w:val="5C3EBB48"/>
    <w:rsid w:val="5C40CFA2"/>
    <w:rsid w:val="5C56724F"/>
    <w:rsid w:val="5C76F432"/>
    <w:rsid w:val="5C9AA16B"/>
    <w:rsid w:val="5CDC87B7"/>
    <w:rsid w:val="5CE12E3B"/>
    <w:rsid w:val="5CF41104"/>
    <w:rsid w:val="5CF4E6B9"/>
    <w:rsid w:val="5D0B6CB5"/>
    <w:rsid w:val="5D369723"/>
    <w:rsid w:val="5DA64EA1"/>
    <w:rsid w:val="5DAFA8EC"/>
    <w:rsid w:val="5DB43C78"/>
    <w:rsid w:val="5DC90B7B"/>
    <w:rsid w:val="5DEB17A6"/>
    <w:rsid w:val="5E0BE38C"/>
    <w:rsid w:val="5E26C905"/>
    <w:rsid w:val="5E4B066A"/>
    <w:rsid w:val="5E6E63A6"/>
    <w:rsid w:val="5E8B3675"/>
    <w:rsid w:val="5E8EB397"/>
    <w:rsid w:val="5EAE93F4"/>
    <w:rsid w:val="5EE6E638"/>
    <w:rsid w:val="5EF9CB07"/>
    <w:rsid w:val="5F13E4DF"/>
    <w:rsid w:val="5F484871"/>
    <w:rsid w:val="5F7C29C6"/>
    <w:rsid w:val="600F7E16"/>
    <w:rsid w:val="6031F368"/>
    <w:rsid w:val="609969DA"/>
    <w:rsid w:val="60A4A6C3"/>
    <w:rsid w:val="60B4034C"/>
    <w:rsid w:val="60D593F0"/>
    <w:rsid w:val="60D84EED"/>
    <w:rsid w:val="60E2F558"/>
    <w:rsid w:val="60F72A82"/>
    <w:rsid w:val="60F8C053"/>
    <w:rsid w:val="610751AC"/>
    <w:rsid w:val="6112A4D0"/>
    <w:rsid w:val="61451919"/>
    <w:rsid w:val="615B54BB"/>
    <w:rsid w:val="61631D87"/>
    <w:rsid w:val="61668264"/>
    <w:rsid w:val="6177ED62"/>
    <w:rsid w:val="61F1EAB0"/>
    <w:rsid w:val="6200334F"/>
    <w:rsid w:val="620468A3"/>
    <w:rsid w:val="624AF45B"/>
    <w:rsid w:val="62548D31"/>
    <w:rsid w:val="6255255D"/>
    <w:rsid w:val="625C53F6"/>
    <w:rsid w:val="6262038E"/>
    <w:rsid w:val="62665CDC"/>
    <w:rsid w:val="62879084"/>
    <w:rsid w:val="62B4706C"/>
    <w:rsid w:val="62C8B62A"/>
    <w:rsid w:val="62CAFC24"/>
    <w:rsid w:val="63642A17"/>
    <w:rsid w:val="6396ACD1"/>
    <w:rsid w:val="63C03309"/>
    <w:rsid w:val="63D063AC"/>
    <w:rsid w:val="63E36F3D"/>
    <w:rsid w:val="63E3B9A4"/>
    <w:rsid w:val="63E523AF"/>
    <w:rsid w:val="64500115"/>
    <w:rsid w:val="64730056"/>
    <w:rsid w:val="6482FF28"/>
    <w:rsid w:val="6487B584"/>
    <w:rsid w:val="64988C63"/>
    <w:rsid w:val="64A2F4EF"/>
    <w:rsid w:val="64AA5F38"/>
    <w:rsid w:val="64E55B70"/>
    <w:rsid w:val="64EED445"/>
    <w:rsid w:val="64F4DA4F"/>
    <w:rsid w:val="64F605AE"/>
    <w:rsid w:val="659792AD"/>
    <w:rsid w:val="65AA414A"/>
    <w:rsid w:val="65BAF5AB"/>
    <w:rsid w:val="65CD1816"/>
    <w:rsid w:val="65FF17F7"/>
    <w:rsid w:val="65FF94DA"/>
    <w:rsid w:val="66191F36"/>
    <w:rsid w:val="6619C9E7"/>
    <w:rsid w:val="662D5356"/>
    <w:rsid w:val="663BA8C9"/>
    <w:rsid w:val="6642B28C"/>
    <w:rsid w:val="665D724F"/>
    <w:rsid w:val="6671C0E0"/>
    <w:rsid w:val="66856960"/>
    <w:rsid w:val="66BF952F"/>
    <w:rsid w:val="66C54630"/>
    <w:rsid w:val="66DE4C9A"/>
    <w:rsid w:val="671B6D06"/>
    <w:rsid w:val="6727CFAD"/>
    <w:rsid w:val="6745C611"/>
    <w:rsid w:val="67694A18"/>
    <w:rsid w:val="67766810"/>
    <w:rsid w:val="6784714E"/>
    <w:rsid w:val="67A0A3DB"/>
    <w:rsid w:val="67A6336E"/>
    <w:rsid w:val="67B68F2B"/>
    <w:rsid w:val="685D81D6"/>
    <w:rsid w:val="686D8094"/>
    <w:rsid w:val="6874BDC2"/>
    <w:rsid w:val="6887AAEE"/>
    <w:rsid w:val="688BB54D"/>
    <w:rsid w:val="68CF71EB"/>
    <w:rsid w:val="68D4D97C"/>
    <w:rsid w:val="68F01610"/>
    <w:rsid w:val="692828F1"/>
    <w:rsid w:val="692DA00D"/>
    <w:rsid w:val="6989FFCE"/>
    <w:rsid w:val="6992AA52"/>
    <w:rsid w:val="69BB4E8E"/>
    <w:rsid w:val="69DFFB5A"/>
    <w:rsid w:val="69E88645"/>
    <w:rsid w:val="69F914CC"/>
    <w:rsid w:val="6A039873"/>
    <w:rsid w:val="6A21CB82"/>
    <w:rsid w:val="6A4A4366"/>
    <w:rsid w:val="6A577DB7"/>
    <w:rsid w:val="6A68AF0D"/>
    <w:rsid w:val="6A8863B2"/>
    <w:rsid w:val="6A95C718"/>
    <w:rsid w:val="6A991DB3"/>
    <w:rsid w:val="6ABE2BBB"/>
    <w:rsid w:val="6ABF7A5E"/>
    <w:rsid w:val="6AC07921"/>
    <w:rsid w:val="6AD5A838"/>
    <w:rsid w:val="6B0DF8CE"/>
    <w:rsid w:val="6B0EA472"/>
    <w:rsid w:val="6B2BB563"/>
    <w:rsid w:val="6B4992D8"/>
    <w:rsid w:val="6B4E6180"/>
    <w:rsid w:val="6B4F2482"/>
    <w:rsid w:val="6B80DE3F"/>
    <w:rsid w:val="6BCFF2C5"/>
    <w:rsid w:val="6BFB2345"/>
    <w:rsid w:val="6C0C0F61"/>
    <w:rsid w:val="6C47C051"/>
    <w:rsid w:val="6C5E3EAA"/>
    <w:rsid w:val="6C75042E"/>
    <w:rsid w:val="6CBB6B79"/>
    <w:rsid w:val="6CC28A2A"/>
    <w:rsid w:val="6CCAAE89"/>
    <w:rsid w:val="6CD3E846"/>
    <w:rsid w:val="6CECC9A1"/>
    <w:rsid w:val="6CF4D167"/>
    <w:rsid w:val="6CFF23B3"/>
    <w:rsid w:val="6D0C0755"/>
    <w:rsid w:val="6D3162CF"/>
    <w:rsid w:val="6D4FFA53"/>
    <w:rsid w:val="6D766546"/>
    <w:rsid w:val="6D78120A"/>
    <w:rsid w:val="6D902C5D"/>
    <w:rsid w:val="6DAAC149"/>
    <w:rsid w:val="6DAFDD9D"/>
    <w:rsid w:val="6DB38BFC"/>
    <w:rsid w:val="6DDB7D19"/>
    <w:rsid w:val="6E18B3F0"/>
    <w:rsid w:val="6E49FECA"/>
    <w:rsid w:val="6E4F255F"/>
    <w:rsid w:val="6E5C42A5"/>
    <w:rsid w:val="6EACEB18"/>
    <w:rsid w:val="6EB11CCC"/>
    <w:rsid w:val="6EB5F3F8"/>
    <w:rsid w:val="6EF80070"/>
    <w:rsid w:val="6EFEC40F"/>
    <w:rsid w:val="6F060FBB"/>
    <w:rsid w:val="6F098560"/>
    <w:rsid w:val="6F2C612D"/>
    <w:rsid w:val="6F466D31"/>
    <w:rsid w:val="6F6DEE7F"/>
    <w:rsid w:val="6FA30D49"/>
    <w:rsid w:val="6FAC9B2F"/>
    <w:rsid w:val="6FBEF3BF"/>
    <w:rsid w:val="6FC7BBEB"/>
    <w:rsid w:val="700C8D5F"/>
    <w:rsid w:val="70167949"/>
    <w:rsid w:val="7043AB9F"/>
    <w:rsid w:val="70476921"/>
    <w:rsid w:val="7075D885"/>
    <w:rsid w:val="70797A38"/>
    <w:rsid w:val="709E5BE7"/>
    <w:rsid w:val="70A17D99"/>
    <w:rsid w:val="70AB35D6"/>
    <w:rsid w:val="70B6470E"/>
    <w:rsid w:val="713E5B44"/>
    <w:rsid w:val="7141682D"/>
    <w:rsid w:val="7141969C"/>
    <w:rsid w:val="716A39FB"/>
    <w:rsid w:val="71726FF0"/>
    <w:rsid w:val="71742B82"/>
    <w:rsid w:val="71E70D92"/>
    <w:rsid w:val="72043B3A"/>
    <w:rsid w:val="7227A939"/>
    <w:rsid w:val="723067C9"/>
    <w:rsid w:val="725FF09A"/>
    <w:rsid w:val="726061CE"/>
    <w:rsid w:val="7277369A"/>
    <w:rsid w:val="727764FD"/>
    <w:rsid w:val="727A17B2"/>
    <w:rsid w:val="727E292D"/>
    <w:rsid w:val="72878B3D"/>
    <w:rsid w:val="72A61738"/>
    <w:rsid w:val="72BEE768"/>
    <w:rsid w:val="72F8033D"/>
    <w:rsid w:val="73068118"/>
    <w:rsid w:val="733B5CFB"/>
    <w:rsid w:val="735C1AF4"/>
    <w:rsid w:val="7376B8CC"/>
    <w:rsid w:val="738615CC"/>
    <w:rsid w:val="739B0389"/>
    <w:rsid w:val="73B1550E"/>
    <w:rsid w:val="73BC599E"/>
    <w:rsid w:val="73D9FA74"/>
    <w:rsid w:val="73DA439F"/>
    <w:rsid w:val="740396AE"/>
    <w:rsid w:val="74111622"/>
    <w:rsid w:val="742F9F4A"/>
    <w:rsid w:val="7481A0FA"/>
    <w:rsid w:val="7491A681"/>
    <w:rsid w:val="74F1C4C2"/>
    <w:rsid w:val="751F35A0"/>
    <w:rsid w:val="753DC2A5"/>
    <w:rsid w:val="757E105B"/>
    <w:rsid w:val="75A73451"/>
    <w:rsid w:val="75AB3C08"/>
    <w:rsid w:val="75CB6EE6"/>
    <w:rsid w:val="760D881B"/>
    <w:rsid w:val="761C92AE"/>
    <w:rsid w:val="76250BA2"/>
    <w:rsid w:val="764CA9DC"/>
    <w:rsid w:val="764CF55C"/>
    <w:rsid w:val="765F359B"/>
    <w:rsid w:val="768A84A7"/>
    <w:rsid w:val="7706B5A3"/>
    <w:rsid w:val="7706CC92"/>
    <w:rsid w:val="773F9B50"/>
    <w:rsid w:val="774B63AB"/>
    <w:rsid w:val="77551DF0"/>
    <w:rsid w:val="775F9A4A"/>
    <w:rsid w:val="7799F39A"/>
    <w:rsid w:val="779ADC20"/>
    <w:rsid w:val="77C3F20F"/>
    <w:rsid w:val="77CFB354"/>
    <w:rsid w:val="77DB86FA"/>
    <w:rsid w:val="77EAA8D6"/>
    <w:rsid w:val="7810CD68"/>
    <w:rsid w:val="7850970C"/>
    <w:rsid w:val="785C7344"/>
    <w:rsid w:val="78627AB8"/>
    <w:rsid w:val="786E054D"/>
    <w:rsid w:val="7878027F"/>
    <w:rsid w:val="787C9CF9"/>
    <w:rsid w:val="788821FB"/>
    <w:rsid w:val="789E9E65"/>
    <w:rsid w:val="78C48A9C"/>
    <w:rsid w:val="7916A0A5"/>
    <w:rsid w:val="79352A78"/>
    <w:rsid w:val="793FFC6F"/>
    <w:rsid w:val="79491963"/>
    <w:rsid w:val="794ADB31"/>
    <w:rsid w:val="798372DA"/>
    <w:rsid w:val="79A25D54"/>
    <w:rsid w:val="79A960E5"/>
    <w:rsid w:val="79E52295"/>
    <w:rsid w:val="79EC72C8"/>
    <w:rsid w:val="7A2B8F13"/>
    <w:rsid w:val="7A4ACB17"/>
    <w:rsid w:val="7A50C4F4"/>
    <w:rsid w:val="7A5D8953"/>
    <w:rsid w:val="7B06BAC9"/>
    <w:rsid w:val="7B0B615C"/>
    <w:rsid w:val="7B1C8A89"/>
    <w:rsid w:val="7B20813A"/>
    <w:rsid w:val="7B21EC64"/>
    <w:rsid w:val="7B4CD488"/>
    <w:rsid w:val="7B558A97"/>
    <w:rsid w:val="7B57038B"/>
    <w:rsid w:val="7B9002CE"/>
    <w:rsid w:val="7BCD40C5"/>
    <w:rsid w:val="7BD02DCB"/>
    <w:rsid w:val="7BD2BA8E"/>
    <w:rsid w:val="7BEBDC64"/>
    <w:rsid w:val="7BFB9CB6"/>
    <w:rsid w:val="7BFBD44B"/>
    <w:rsid w:val="7C044552"/>
    <w:rsid w:val="7C37DA44"/>
    <w:rsid w:val="7C3AB1F5"/>
    <w:rsid w:val="7C576AD0"/>
    <w:rsid w:val="7C7A5781"/>
    <w:rsid w:val="7C7F2CA4"/>
    <w:rsid w:val="7C940A04"/>
    <w:rsid w:val="7CAC68E7"/>
    <w:rsid w:val="7D0DBF7B"/>
    <w:rsid w:val="7D1C6C37"/>
    <w:rsid w:val="7D3363F9"/>
    <w:rsid w:val="7D499C83"/>
    <w:rsid w:val="7D4D3366"/>
    <w:rsid w:val="7D65FFBE"/>
    <w:rsid w:val="7D6BB8BE"/>
    <w:rsid w:val="7D980887"/>
    <w:rsid w:val="7D9D5D0E"/>
    <w:rsid w:val="7D9E35FE"/>
    <w:rsid w:val="7E0DAC70"/>
    <w:rsid w:val="7E329C2C"/>
    <w:rsid w:val="7E334310"/>
    <w:rsid w:val="7E41F89E"/>
    <w:rsid w:val="7E4FB6E5"/>
    <w:rsid w:val="7E55AB8C"/>
    <w:rsid w:val="7E65A244"/>
    <w:rsid w:val="7E7623D9"/>
    <w:rsid w:val="7E7EF60F"/>
    <w:rsid w:val="7E8AB21D"/>
    <w:rsid w:val="7ED59357"/>
    <w:rsid w:val="7EEE453D"/>
    <w:rsid w:val="7EFAAD98"/>
    <w:rsid w:val="7F17F912"/>
    <w:rsid w:val="7F258A99"/>
    <w:rsid w:val="7FBF556D"/>
    <w:rsid w:val="7FF2F09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304AC84B"/>
  <w15:chartTrackingRefBased/>
  <w15:docId w15:val="{59A10FE1-0543-47DF-A888-B54908E8CFA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EastAsia"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6DAFDD9D"/>
    <w:pPr>
      <w:ind w:left="720"/>
      <w:contextualSpacing/>
    </w:pPr>
  </w:style>
  <w:style w:type="paragraph" w:styleId="Revision">
    <w:name w:val="Revision"/>
    <w:hidden/>
    <w:uiPriority w:val="99"/>
    <w:semiHidden/>
    <w:rsid w:val="008A42AB"/>
    <w:pPr>
      <w:spacing w:after="0" w:line="240" w:lineRule="auto"/>
    </w:pPr>
  </w:style>
  <w:style w:type="paragraph" w:styleId="CommentText">
    <w:name w:val="Comment Text"/>
    <w:basedOn w:val="Normal"/>
    <w:link w:val="CommentTextChar"/>
    <w:uiPriority w:val="99"/>
    <w:semiHidden/>
    <w:unhideWhenUsed/>
    <w:rsid w:val="000E2358"/>
    <w:pPr>
      <w:spacing w:line="240" w:lineRule="auto"/>
    </w:pPr>
    <w:rPr>
      <w:sz w:val="20"/>
      <w:szCs w:val="20"/>
    </w:rPr>
  </w:style>
  <w:style w:type="character" w:styleId="CommentTextChar" w:customStyle="1">
    <w:name w:val="Comment Text Char"/>
    <w:basedOn w:val="DefaultParagraphFont"/>
    <w:link w:val="CommentText"/>
    <w:uiPriority w:val="99"/>
    <w:semiHidden/>
    <w:rsid w:val="000E2358"/>
    <w:rPr>
      <w:sz w:val="20"/>
      <w:szCs w:val="20"/>
    </w:rPr>
  </w:style>
  <w:style w:type="character" w:styleId="CommentReference">
    <w:name w:val="Comment Reference"/>
    <w:basedOn w:val="DefaultParagraphFont"/>
    <w:uiPriority w:val="99"/>
    <w:semiHidden/>
    <w:unhideWhenUsed/>
    <w:rsid w:val="000E2358"/>
    <w:rPr>
      <w:sz w:val="16"/>
      <w:szCs w:val="16"/>
    </w:rPr>
  </w:style>
  <w:style w:type="character" w:styleId="Hyperlink">
    <w:uiPriority w:val="99"/>
    <w:name w:val="Hyperlink"/>
    <w:basedOn w:val="DefaultParagraphFont"/>
    <w:unhideWhenUsed/>
    <w:rsid w:val="64A2F4EF"/>
    <w:rPr>
      <w:color w:val="467886"/>
      <w:u w:val="single"/>
    </w:rPr>
  </w:style>
</w:styles>
</file>

<file path=word/tasks.xml><?xml version="1.0" encoding="utf-8"?>
<t:Tasks xmlns:t="http://schemas.microsoft.com/office/tasks/2019/documenttasks" xmlns:oel="http://schemas.microsoft.com/office/2019/extlst">
  <t:Task id="{8944DFAE-AEEF-4488-9FB7-386E3E87C562}">
    <t:Anchor>
      <t:Comment id="1636853293"/>
    </t:Anchor>
    <t:History>
      <t:Event id="{00F793D0-2AAF-4466-8F27-44B77D62D811}" time="2026-07-09T13:06:36.773Z">
        <t:Attribution userId="S::sam.dowling@lmc.org.uk::8b6fe24c-799e-4823-b09f-bd4fbfc1a2d9" userProvider="AD" userName="Sam Dowling"/>
        <t:Anchor>
          <t:Comment id="1636853293"/>
        </t:Anchor>
        <t:Create/>
      </t:Event>
      <t:Event id="{FAFED0B0-F037-400B-BFFC-21EB0D2AE00B}" time="2026-07-09T13:06:36.773Z">
        <t:Attribution userId="S::sam.dowling@lmc.org.uk::8b6fe24c-799e-4823-b09f-bd4fbfc1a2d9" userProvider="AD" userName="Sam Dowling"/>
        <t:Anchor>
          <t:Comment id="1636853293"/>
        </t:Anchor>
        <t:Assign userId="S::elliott.singer@lmc.org.uk::0b23d129-0bfa-40ce-84f6-633375387a66" userProvider="AD" userName="Elliott Singer"/>
      </t:Event>
      <t:Event id="{B423D45B-6C4F-404C-925F-65318FE1716A}" time="2026-07-09T13:06:36.773Z">
        <t:Attribution userId="S::sam.dowling@lmc.org.uk::8b6fe24c-799e-4823-b09f-bd4fbfc1a2d9" userProvider="AD" userName="Sam Dowling"/>
        <t:Anchor>
          <t:Comment id="1636853293"/>
        </t:Anchor>
        <t:SetTitle title="@Elliott Singer do you mean jan 25 or should this be Jan 26?"/>
      </t:Event>
    </t:History>
  </t:Task>
</t:Task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theme" Target="theme/theme1.xml" Id="rId10" /><Relationship Type="http://schemas.openxmlformats.org/officeDocument/2006/relationships/customXml" Target="../customXml/item4.xml" Id="rId4" /><Relationship Type="http://schemas.openxmlformats.org/officeDocument/2006/relationships/fontTable" Target="fontTable.xml" Id="rId9" /><Relationship Type="http://schemas.microsoft.com/office/2016/09/relationships/commentsIds" Target="commentsIds.xml" Id="Rd5628e7fe7674c21" /><Relationship Type="http://schemas.microsoft.com/office/2011/relationships/commentsExtended" Target="commentsExtended.xml" Id="R8adba55385f04ccd" /><Relationship Type="http://schemas.microsoft.com/office/2011/relationships/people" Target="people.xml" Id="Rbea51f36176946e6" /><Relationship Type="http://schemas.microsoft.com/office/2019/05/relationships/documenttasks" Target="tasks.xml" Id="R7566aee7db654bc5" /><Relationship Type="http://schemas.openxmlformats.org/officeDocument/2006/relationships/hyperlink" Target="https://members.parliament.uk/findyourmp" TargetMode="External" Id="R406ef4789b884617" /><Relationship Type="http://schemas.openxmlformats.org/officeDocument/2006/relationships/hyperlink" Target="https://members.parliament.uk/findyourmp" TargetMode="External" Id="Radf858ae9a894b3c" /><Relationship Type="http://schemas.openxmlformats.org/officeDocument/2006/relationships/hyperlink" Target="mailto:info@lmc.org.uk" TargetMode="External" Id="R1de28dec1adb46c0"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haredContentType xmlns="Microsoft.SharePoint.Taxonomy.ContentTypeSync" SourceId="29ea9871-c5bf-4c91-b248-15502a979f66" ContentTypeId="0x0101" PreviousValue="false"/>
</file>

<file path=customXml/item2.xml><?xml version="1.0" encoding="utf-8"?>
<p:properties xmlns:p="http://schemas.microsoft.com/office/2006/metadata/properties" xmlns:xsi="http://www.w3.org/2001/XMLSchema-instance" xmlns:pc="http://schemas.microsoft.com/office/infopath/2007/PartnerControls">
  <documentManagement>
    <TaxCatchAll xmlns="9c5f6d3a-367b-4e54-be1c-966a57e668ef">
      <Value>26</Value>
      <Value>23</Value>
      <Value>16</Value>
      <Value>15</Value>
      <Value>1</Value>
    </TaxCatchAll>
    <jf3218f1a0664e0c820f22f96829cf40 xmlns="9c5f6d3a-367b-4e54-be1c-966a57e668ef">
      <Terms xmlns="http://schemas.microsoft.com/office/infopath/2007/PartnerControls">
        <TermInfo xmlns="http://schemas.microsoft.com/office/infopath/2007/PartnerControls">
          <TermName xmlns="http://schemas.microsoft.com/office/infopath/2007/PartnerControls">Draft</TermName>
          <TermId xmlns="http://schemas.microsoft.com/office/infopath/2007/PartnerControls">38d871d5-e771-4bbc-936a-04c35eb5e390</TermId>
        </TermInfo>
      </Terms>
    </jf3218f1a0664e0c820f22f96829cf40>
    <eb5d343098044fd7acf738504777dd6a xmlns="9c5f6d3a-367b-4e54-be1c-966a57e668ef">
      <Terms xmlns="http://schemas.microsoft.com/office/infopath/2007/PartnerControls">
        <TermInfo xmlns="http://schemas.microsoft.com/office/infopath/2007/PartnerControls">
          <TermName xmlns="http://schemas.microsoft.com/office/infopath/2007/PartnerControls">Briefing Paper</TermName>
          <TermId xmlns="http://schemas.microsoft.com/office/infopath/2007/PartnerControls">c359f444-f969-4f2c-9041-c48e0c0f8717</TermId>
        </TermInfo>
      </Terms>
    </eb5d343098044fd7acf738504777dd6a>
    <db00b73004054eeaa80857446ef59efd xmlns="9c5f6d3a-367b-4e54-be1c-966a57e668ef">
      <Terms xmlns="http://schemas.microsoft.com/office/infopath/2007/PartnerControls"/>
    </db00b73004054eeaa80857446ef59efd>
    <c4ab765cffe44f47ab1f253247b844a5 xmlns="9c5f6d3a-367b-4e54-be1c-966a57e668ef">
      <Terms xmlns="http://schemas.microsoft.com/office/infopath/2007/PartnerControls">
        <TermInfo xmlns="http://schemas.microsoft.com/office/infopath/2007/PartnerControls">
          <TermName xmlns="http://schemas.microsoft.com/office/infopath/2007/PartnerControls">Communications, Marketing ＆ PR</TermName>
          <TermId xmlns="http://schemas.microsoft.com/office/infopath/2007/PartnerControls">70b7fe30-ca67-494d-9ca8-e2e2314fed6c</TermId>
        </TermInfo>
      </Terms>
    </c4ab765cffe44f47ab1f253247b844a5>
    <b754ec21fba447c3a1e317db33626589 xmlns="9c5f6d3a-367b-4e54-be1c-966a57e668ef">
      <Terms xmlns="http://schemas.microsoft.com/office/infopath/2007/PartnerControls">
        <TermInfo xmlns="http://schemas.microsoft.com/office/infopath/2007/PartnerControls">
          <TermName xmlns="http://schemas.microsoft.com/office/infopath/2007/PartnerControls">Company - LLMCs</TermName>
          <TermId xmlns="http://schemas.microsoft.com/office/infopath/2007/PartnerControls">ddbf7d52-add1-48c0-a6eb-e4c58f384468</TermId>
        </TermInfo>
      </Terms>
    </b754ec21fba447c3a1e317db33626589>
    <hffa5d87aadf4c31aa0063c3f0e5acd3 xmlns="9c5f6d3a-367b-4e54-be1c-966a57e668ef">
      <Terms xmlns="http://schemas.microsoft.com/office/infopath/2007/PartnerControls">
        <TermInfo xmlns="http://schemas.microsoft.com/office/infopath/2007/PartnerControls">
          <TermName xmlns="http://schemas.microsoft.com/office/infopath/2007/PartnerControls">Communications</TermName>
          <TermId xmlns="http://schemas.microsoft.com/office/infopath/2007/PartnerControls">07836cd6-72ee-4422-97dd-bb79d6d15de8</TermId>
        </TermInfo>
      </Terms>
    </hffa5d87aadf4c31aa0063c3f0e5acd3>
    <pdbbb89bf0ee44a5aaa10437f6c5deab xmlns="9c5f6d3a-367b-4e54-be1c-966a57e668ef">
      <Terms xmlns="http://schemas.microsoft.com/office/infopath/2007/PartnerControls"/>
    </pdbbb89bf0ee44a5aaa10437f6c5deab>
    <lcf76f155ced4ddcb4097134ff3c332f xmlns="57dfa8e7-88ff-49a6-a448-786d0d28c85d">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903FC7C7B557D478990E8DAAA9C796A" ma:contentTypeVersion="11" ma:contentTypeDescription="Create a new document." ma:contentTypeScope="" ma:versionID="a85fab35ba4129c0e244890151308262">
  <xsd:schema xmlns:xsd="http://www.w3.org/2001/XMLSchema" xmlns:xs="http://www.w3.org/2001/XMLSchema" xmlns:p="http://schemas.microsoft.com/office/2006/metadata/properties" xmlns:ns2="9c5f6d3a-367b-4e54-be1c-966a57e668ef" xmlns:ns3="57dfa8e7-88ff-49a6-a448-786d0d28c85d" targetNamespace="http://schemas.microsoft.com/office/2006/metadata/properties" ma:root="true" ma:fieldsID="fd77f4ee4c71ba5e7405c01e2fad27ca" ns2:_="" ns3:_="">
    <xsd:import namespace="9c5f6d3a-367b-4e54-be1c-966a57e668ef"/>
    <xsd:import namespace="57dfa8e7-88ff-49a6-a448-786d0d28c85d"/>
    <xsd:element name="properties">
      <xsd:complexType>
        <xsd:sequence>
          <xsd:element name="documentManagement">
            <xsd:complexType>
              <xsd:all>
                <xsd:element ref="ns2:TaxCatchAll" minOccurs="0"/>
                <xsd:element ref="ns2:TaxCatchAllLabel" minOccurs="0"/>
                <xsd:element ref="ns2:hffa5d87aadf4c31aa0063c3f0e5acd3" minOccurs="0"/>
                <xsd:element ref="ns2:b754ec21fba447c3a1e317db33626589" minOccurs="0"/>
                <xsd:element ref="ns2:c4ab765cffe44f47ab1f253247b844a5" minOccurs="0"/>
                <xsd:element ref="ns2:db00b73004054eeaa80857446ef59efd" minOccurs="0"/>
                <xsd:element ref="ns2:jf3218f1a0664e0c820f22f96829cf40" minOccurs="0"/>
                <xsd:element ref="ns2:pdbbb89bf0ee44a5aaa10437f6c5deab" minOccurs="0"/>
                <xsd:element ref="ns2:eb5d343098044fd7acf738504777dd6a" minOccurs="0"/>
                <xsd:element ref="ns3:MediaServiceMetadata" minOccurs="0"/>
                <xsd:element ref="ns3:MediaServiceFastMetadata" minOccurs="0"/>
                <xsd:element ref="ns3:MediaServiceSearchProperties" minOccurs="0"/>
                <xsd:element ref="ns3:MediaServiceDateTaken" minOccurs="0"/>
                <xsd:element ref="ns3:lcf76f155ced4ddcb4097134ff3c332f"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5f6d3a-367b-4e54-be1c-966a57e668ef"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50a8f5ff-48d7-4eec-9dbf-fc4b38e25b73}" ma:internalName="TaxCatchAll" ma:showField="CatchAllData" ma:web="fe62a125-fdd8-479b-b236-e33b66a9343c">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50a8f5ff-48d7-4eec-9dbf-fc4b38e25b73}" ma:internalName="TaxCatchAllLabel" ma:readOnly="true" ma:showField="CatchAllDataLabel" ma:web="fe62a125-fdd8-479b-b236-e33b66a9343c">
      <xsd:complexType>
        <xsd:complexContent>
          <xsd:extension base="dms:MultiChoiceLookup">
            <xsd:sequence>
              <xsd:element name="Value" type="dms:Lookup" maxOccurs="unbounded" minOccurs="0" nillable="true"/>
            </xsd:sequence>
          </xsd:extension>
        </xsd:complexContent>
      </xsd:complexType>
    </xsd:element>
    <xsd:element name="hffa5d87aadf4c31aa0063c3f0e5acd3" ma:index="12" ma:taxonomy="true" ma:internalName="hffa5d87aadf4c31aa0063c3f0e5acd3" ma:taxonomyFieldName="Directorates" ma:displayName="Directorates" ma:readOnly="false" ma:default="" ma:fieldId="{1ffa5d87-aadf-4c31-aa00-63c3f0e5acd3}" ma:taxonomyMulti="true" ma:sspId="29ea9871-c5bf-4c91-b248-15502a979f66" ma:termSetId="c23d736f-2a97-4731-a518-d51900ad91e8" ma:anchorId="00000000-0000-0000-0000-000000000000" ma:open="false" ma:isKeyword="false">
      <xsd:complexType>
        <xsd:sequence>
          <xsd:element ref="pc:Terms" minOccurs="0" maxOccurs="1"/>
        </xsd:sequence>
      </xsd:complexType>
    </xsd:element>
    <xsd:element name="b754ec21fba447c3a1e317db33626589" ma:index="14" ma:taxonomy="true" ma:internalName="b754ec21fba447c3a1e317db33626589" ma:taxonomyFieldName="Geography" ma:displayName="Geography" ma:readOnly="false" ma:default="" ma:fieldId="{b754ec21-fba4-47c3-a1e3-17db33626589}" ma:taxonomyMulti="true" ma:sspId="29ea9871-c5bf-4c91-b248-15502a979f66" ma:termSetId="b3bbfb3b-d1ee-4534-8464-bb8173075985" ma:anchorId="00000000-0000-0000-0000-000000000000" ma:open="false" ma:isKeyword="false">
      <xsd:complexType>
        <xsd:sequence>
          <xsd:element ref="pc:Terms" minOccurs="0" maxOccurs="1"/>
        </xsd:sequence>
      </xsd:complexType>
    </xsd:element>
    <xsd:element name="c4ab765cffe44f47ab1f253247b844a5" ma:index="16" ma:taxonomy="true" ma:internalName="c4ab765cffe44f47ab1f253247b844a5" ma:taxonomyFieldName="Area_x0020_of_x0020_Work" ma:displayName="Area of Work" ma:readOnly="false" ma:default="" ma:fieldId="{c4ab765c-ffe4-4f47-ab1f-253247b844a5}" ma:taxonomyMulti="true" ma:sspId="29ea9871-c5bf-4c91-b248-15502a979f66" ma:termSetId="cb03cb54-00ba-495f-bcc5-a10401b2af6f" ma:anchorId="00000000-0000-0000-0000-000000000000" ma:open="false" ma:isKeyword="false">
      <xsd:complexType>
        <xsd:sequence>
          <xsd:element ref="pc:Terms" minOccurs="0" maxOccurs="1"/>
        </xsd:sequence>
      </xsd:complexType>
    </xsd:element>
    <xsd:element name="db00b73004054eeaa80857446ef59efd" ma:index="18" nillable="true" ma:taxonomy="true" ma:internalName="db00b73004054eeaa80857446ef59efd" ma:taxonomyFieldName="Retention_x0020_Period" ma:displayName="Retention Period" ma:default="" ma:fieldId="{db00b730-0405-4eea-a808-57446ef59efd}" ma:taxonomyMulti="true" ma:sspId="29ea9871-c5bf-4c91-b248-15502a979f66" ma:termSetId="602a9556-7dc1-4254-a95e-f1d589d02502" ma:anchorId="00000000-0000-0000-0000-000000000000" ma:open="false" ma:isKeyword="false">
      <xsd:complexType>
        <xsd:sequence>
          <xsd:element ref="pc:Terms" minOccurs="0" maxOccurs="1"/>
        </xsd:sequence>
      </xsd:complexType>
    </xsd:element>
    <xsd:element name="jf3218f1a0664e0c820f22f96829cf40" ma:index="20" nillable="true" ma:taxonomy="true" ma:internalName="jf3218f1a0664e0c820f22f96829cf40" ma:taxonomyFieldName="Status_" ma:displayName="Document Status" ma:default="1;#Draft|38d871d5-e771-4bbc-936a-04c35eb5e390" ma:fieldId="{3f3218f1-a066-4e0c-820f-22f96829cf40}" ma:taxonomyMulti="true" ma:sspId="29ea9871-c5bf-4c91-b248-15502a979f66" ma:termSetId="269cec41-7116-4809-8212-57b3e7cf1b29" ma:anchorId="00000000-0000-0000-0000-000000000000" ma:open="false" ma:isKeyword="false">
      <xsd:complexType>
        <xsd:sequence>
          <xsd:element ref="pc:Terms" minOccurs="0" maxOccurs="1"/>
        </xsd:sequence>
      </xsd:complexType>
    </xsd:element>
    <xsd:element name="pdbbb89bf0ee44a5aaa10437f6c5deab" ma:index="22" nillable="true" ma:taxonomy="true" ma:internalName="pdbbb89bf0ee44a5aaa10437f6c5deab" ma:taxonomyFieldName="Borough" ma:displayName="Borough" ma:default="" ma:fieldId="{9dbbb89b-f0ee-44a5-aaa1-0437f6c5deab}" ma:taxonomyMulti="true" ma:sspId="29ea9871-c5bf-4c91-b248-15502a979f66" ma:termSetId="8aa62564-ee21-4eba-a8c9-a6e4607b4308" ma:anchorId="00000000-0000-0000-0000-000000000000" ma:open="false" ma:isKeyword="false">
      <xsd:complexType>
        <xsd:sequence>
          <xsd:element ref="pc:Terms" minOccurs="0" maxOccurs="1"/>
        </xsd:sequence>
      </xsd:complexType>
    </xsd:element>
    <xsd:element name="eb5d343098044fd7acf738504777dd6a" ma:index="23" ma:taxonomy="true" ma:internalName="eb5d343098044fd7acf738504777dd6a" ma:taxonomyFieldName="Document_x0020_Type" ma:displayName="Document Type" ma:readOnly="false" ma:default="" ma:fieldId="{eb5d3430-9804-4fd7-acf7-38504777dd6a}" ma:taxonomyMulti="true" ma:sspId="29ea9871-c5bf-4c91-b248-15502a979f66" ma:termSetId="31369645-a51e-47c2-b93a-08c64639556b"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7dfa8e7-88ff-49a6-a448-786d0d28c85d" elementFormDefault="qualified">
    <xsd:import namespace="http://schemas.microsoft.com/office/2006/documentManagement/types"/>
    <xsd:import namespace="http://schemas.microsoft.com/office/infopath/2007/PartnerControls"/>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DateTaken" ma:index="27" nillable="true" ma:displayName="MediaServiceDateTaken" ma:hidden="true" ma:indexed="true" ma:internalName="MediaServiceDateTaken" ma:readOnly="true">
      <xsd:simpleType>
        <xsd:restriction base="dms:Text"/>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29ea9871-c5bf-4c91-b248-15502a979f66" ma:termSetId="09814cd3-568e-fe90-9814-8d621ff8fb84" ma:anchorId="fba54fb3-c3e1-fe81-a776-ca4b69148c4d" ma:open="true" ma:isKeyword="false">
      <xsd:complexType>
        <xsd:sequence>
          <xsd:element ref="pc:Terms" minOccurs="0" maxOccurs="1"/>
        </xsd:sequence>
      </xsd:complexType>
    </xsd:element>
    <xsd:element name="MediaServiceOCR" ma:index="30" nillable="true" ma:displayName="Extracted Text" ma:internalName="MediaServiceOCR" ma:readOnly="true">
      <xsd:simpleType>
        <xsd:restriction base="dms:Note">
          <xsd:maxLength value="255"/>
        </xsd:restriction>
      </xsd:simpleType>
    </xsd:element>
    <xsd:element name="MediaServiceGenerationTime" ma:index="31" nillable="true" ma:displayName="MediaServiceGenerationTime" ma:hidden="true" ma:internalName="MediaServiceGenerationTime" ma:readOnly="true">
      <xsd:simpleType>
        <xsd:restriction base="dms:Text"/>
      </xsd:simpleType>
    </xsd:element>
    <xsd:element name="MediaServiceEventHashCode" ma:index="32"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D0CCF6A-E0BE-403C-A564-71F43A941ED2}">
  <ds:schemaRefs>
    <ds:schemaRef ds:uri="Microsoft.SharePoint.Taxonomy.ContentTypeSync"/>
  </ds:schemaRefs>
</ds:datastoreItem>
</file>

<file path=customXml/itemProps2.xml><?xml version="1.0" encoding="utf-8"?>
<ds:datastoreItem xmlns:ds="http://schemas.openxmlformats.org/officeDocument/2006/customXml" ds:itemID="{9EA5766E-9782-46A6-A7C8-D773E6C95112}">
  <ds:schemaRefs>
    <ds:schemaRef ds:uri="http://schemas.microsoft.com/office/2006/metadata/properties"/>
    <ds:schemaRef ds:uri="http://schemas.microsoft.com/office/infopath/2007/PartnerControls"/>
    <ds:schemaRef ds:uri="9c5f6d3a-367b-4e54-be1c-966a57e668ef"/>
  </ds:schemaRefs>
</ds:datastoreItem>
</file>

<file path=customXml/itemProps3.xml><?xml version="1.0" encoding="utf-8"?>
<ds:datastoreItem xmlns:ds="http://schemas.openxmlformats.org/officeDocument/2006/customXml" ds:itemID="{2DA2F7EC-A2AC-4165-AF2C-9810D2378B57}"/>
</file>

<file path=customXml/itemProps4.xml><?xml version="1.0" encoding="utf-8"?>
<ds:datastoreItem xmlns:ds="http://schemas.openxmlformats.org/officeDocument/2006/customXml" ds:itemID="{582D1757-27B7-433A-9A45-EDDE03FF8194}">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Orton</dc:creator>
  <cp:keywords/>
  <dc:description/>
  <cp:lastModifiedBy>Alex Orton</cp:lastModifiedBy>
  <cp:revision>173</cp:revision>
  <dcterms:created xsi:type="dcterms:W3CDTF">2026-06-24T16:55:00Z</dcterms:created>
  <dcterms:modified xsi:type="dcterms:W3CDTF">2026-07-13T11:18:14Z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0x010100B903FC7C7B557D478990E8DAAA9C796A</vt:lpwstr>
  </property>
  <property fmtid="{D5CDD505-2E9C-101B-9397-08002B2CF9AE}" pid="3" name="Status_">
    <vt:lpwstr>1;#Draft|38d871d5-e771-4bbc-936a-04c35eb5e390</vt:lpwstr>
  </property>
  <property fmtid="{D5CDD505-2E9C-101B-9397-08002B2CF9AE}" pid="4" name="Retention_x0020_Period">
    <vt:lpwstr/>
  </property>
  <property fmtid="{D5CDD505-2E9C-101B-9397-08002B2CF9AE}" pid="5" name="Geography">
    <vt:lpwstr>26;#Company - LLMCs|ddbf7d52-add1-48c0-a6eb-e4c58f384468</vt:lpwstr>
  </property>
  <property fmtid="{D5CDD505-2E9C-101B-9397-08002B2CF9AE}" pid="6" name="Document_x0020_Type">
    <vt:lpwstr>23;#Briefing Paper|c359f444-f969-4f2c-9041-c48e0c0f8717</vt:lpwstr>
  </property>
  <property fmtid="{D5CDD505-2E9C-101B-9397-08002B2CF9AE}" pid="7" name="Area_x0020_of_x0020_Work">
    <vt:lpwstr>15;#Communications, Marketing ＆ PR|70b7fe30-ca67-494d-9ca8-e2e2314fed6c</vt:lpwstr>
  </property>
  <property fmtid="{D5CDD505-2E9C-101B-9397-08002B2CF9AE}" pid="8" name="Borough">
    <vt:lpwstr/>
  </property>
  <property fmtid="{D5CDD505-2E9C-101B-9397-08002B2CF9AE}" pid="9" name="Directorates">
    <vt:lpwstr>16;#Communications|07836cd6-72ee-4422-97dd-bb79d6d15de8</vt:lpwstr>
  </property>
  <property fmtid="{D5CDD505-2E9C-101B-9397-08002B2CF9AE}" pid="10" name="Area of Work">
    <vt:lpwstr>15;#Communications, Marketing ＆ PR|70b7fe30-ca67-494d-9ca8-e2e2314fed6c</vt:lpwstr>
  </property>
  <property fmtid="{D5CDD505-2E9C-101B-9397-08002B2CF9AE}" pid="11" name="Retention Period">
    <vt:lpwstr/>
  </property>
  <property fmtid="{D5CDD505-2E9C-101B-9397-08002B2CF9AE}" pid="12" name="Document Type">
    <vt:lpwstr>23;#Briefing Paper|c359f444-f969-4f2c-9041-c48e0c0f8717</vt:lpwstr>
  </property>
  <property fmtid="{D5CDD505-2E9C-101B-9397-08002B2CF9AE}" pid="13" name="MediaServiceImageTags">
    <vt:lpwstr/>
  </property>
</Properties>
</file>